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5E" w:rsidRPr="00786DC3" w:rsidRDefault="00786DC3" w:rsidP="00786DC3">
      <w:pPr>
        <w:spacing w:after="0"/>
        <w:jc w:val="both"/>
        <w:rPr>
          <w:rFonts w:ascii="Constantia" w:hAnsi="Constantia"/>
        </w:rPr>
      </w:pPr>
      <w:r>
        <w:rPr>
          <w:rFonts w:ascii="Constantia" w:hAnsi="Constantia"/>
          <w:b/>
        </w:rPr>
        <w:t xml:space="preserve"> </w:t>
      </w:r>
      <w:r w:rsidR="00332D61" w:rsidRPr="00786DC3">
        <w:rPr>
          <w:rFonts w:ascii="Constantia" w:hAnsi="Constantia"/>
          <w:b/>
        </w:rPr>
        <w:t>Социальная группа</w:t>
      </w:r>
      <w:r w:rsidR="00332D61" w:rsidRPr="00786DC3">
        <w:rPr>
          <w:rFonts w:ascii="Constantia" w:hAnsi="Constantia"/>
        </w:rPr>
        <w:t xml:space="preserve"> — объединение людей, имеющих общий значимый социальный признак, основанный на их участии в некоторой деятельности, связанной системой отношений, которые регулируются формальными или неформальными социальными институтами.</w:t>
      </w:r>
    </w:p>
    <w:p w:rsidR="00332D61" w:rsidRPr="00786DC3" w:rsidRDefault="00332D61" w:rsidP="00786DC3">
      <w:pPr>
        <w:spacing w:after="0"/>
        <w:jc w:val="both"/>
        <w:rPr>
          <w:rFonts w:ascii="Constantia" w:hAnsi="Constantia"/>
          <w:u w:val="single"/>
        </w:rPr>
      </w:pPr>
      <w:r w:rsidRPr="00786DC3">
        <w:rPr>
          <w:rFonts w:ascii="Constantia" w:hAnsi="Constantia"/>
        </w:rPr>
        <w:t xml:space="preserve">В рамках общественных наук </w:t>
      </w:r>
      <w:r w:rsidRPr="00786DC3">
        <w:rPr>
          <w:rFonts w:ascii="Constantia" w:hAnsi="Constantia"/>
          <w:u w:val="single"/>
        </w:rPr>
        <w:t>под социальной группой понимается реально существующая общность, в которой люди собраны вместе, объединены совместной деятельностью или находятся в сходных условиях жизни и поэтому осознают свою принадлежность к данной общности.</w:t>
      </w:r>
    </w:p>
    <w:p w:rsidR="00332D61" w:rsidRPr="00786DC3" w:rsidRDefault="00332D61" w:rsidP="00786DC3">
      <w:pPr>
        <w:spacing w:after="0"/>
        <w:jc w:val="both"/>
        <w:rPr>
          <w:rFonts w:ascii="Constantia" w:hAnsi="Constantia"/>
        </w:rPr>
      </w:pPr>
      <w:r w:rsidRPr="00786DC3">
        <w:rPr>
          <w:rFonts w:ascii="Constantia" w:hAnsi="Constantia"/>
        </w:rPr>
        <w:t>Признаки</w:t>
      </w:r>
      <w:r w:rsidR="00182489" w:rsidRPr="00786DC3">
        <w:rPr>
          <w:rFonts w:ascii="Constantia" w:hAnsi="Constantia"/>
        </w:rPr>
        <w:t>:</w:t>
      </w:r>
    </w:p>
    <w:p w:rsidR="00332D61" w:rsidRPr="00786DC3" w:rsidRDefault="00332D61" w:rsidP="00786DC3">
      <w:pPr>
        <w:pStyle w:val="a3"/>
        <w:numPr>
          <w:ilvl w:val="0"/>
          <w:numId w:val="1"/>
        </w:numPr>
        <w:spacing w:after="0"/>
        <w:jc w:val="both"/>
        <w:rPr>
          <w:rFonts w:ascii="Constantia" w:hAnsi="Constantia"/>
        </w:rPr>
      </w:pPr>
      <w:r w:rsidRPr="00786DC3">
        <w:rPr>
          <w:rFonts w:ascii="Constantia" w:hAnsi="Constantia"/>
        </w:rPr>
        <w:t>Общность потребностей.</w:t>
      </w:r>
    </w:p>
    <w:p w:rsidR="00332D61" w:rsidRPr="00786DC3" w:rsidRDefault="00332D61" w:rsidP="00786DC3">
      <w:pPr>
        <w:pStyle w:val="a3"/>
        <w:numPr>
          <w:ilvl w:val="0"/>
          <w:numId w:val="1"/>
        </w:numPr>
        <w:spacing w:after="0"/>
        <w:jc w:val="both"/>
        <w:rPr>
          <w:rFonts w:ascii="Constantia" w:hAnsi="Constantia"/>
        </w:rPr>
      </w:pPr>
      <w:r w:rsidRPr="00786DC3">
        <w:rPr>
          <w:rFonts w:ascii="Constantia" w:hAnsi="Constantia"/>
        </w:rPr>
        <w:t>Наличие совместной деятельности.</w:t>
      </w:r>
    </w:p>
    <w:p w:rsidR="00332D61" w:rsidRPr="00786DC3" w:rsidRDefault="00332D61" w:rsidP="00786DC3">
      <w:pPr>
        <w:pStyle w:val="a3"/>
        <w:numPr>
          <w:ilvl w:val="0"/>
          <w:numId w:val="1"/>
        </w:numPr>
        <w:spacing w:after="0"/>
        <w:jc w:val="both"/>
        <w:rPr>
          <w:rFonts w:ascii="Constantia" w:hAnsi="Constantia"/>
        </w:rPr>
      </w:pPr>
      <w:r w:rsidRPr="00786DC3">
        <w:rPr>
          <w:rFonts w:ascii="Constantia" w:hAnsi="Constantia"/>
        </w:rPr>
        <w:t>Формирование собственной культуры.</w:t>
      </w:r>
    </w:p>
    <w:p w:rsidR="00332D61" w:rsidRPr="00786DC3" w:rsidRDefault="00332D61" w:rsidP="00786DC3">
      <w:pPr>
        <w:pStyle w:val="a3"/>
        <w:numPr>
          <w:ilvl w:val="0"/>
          <w:numId w:val="1"/>
        </w:numPr>
        <w:spacing w:after="0"/>
        <w:jc w:val="both"/>
        <w:rPr>
          <w:rFonts w:ascii="Constantia" w:hAnsi="Constantia"/>
        </w:rPr>
      </w:pPr>
      <w:r w:rsidRPr="00786DC3">
        <w:rPr>
          <w:rFonts w:ascii="Constantia" w:hAnsi="Constantia"/>
        </w:rPr>
        <w:t>Социальная идентификация членов общности, их самопричисление к этой общности.</w:t>
      </w:r>
    </w:p>
    <w:p w:rsidR="00332D61" w:rsidRPr="00786DC3" w:rsidRDefault="00332D61" w:rsidP="00786DC3">
      <w:pPr>
        <w:spacing w:after="0"/>
        <w:jc w:val="both"/>
        <w:rPr>
          <w:rFonts w:ascii="Constantia" w:hAnsi="Constantia"/>
          <w:b/>
        </w:rPr>
      </w:pPr>
      <w:r w:rsidRPr="00786DC3">
        <w:rPr>
          <w:rFonts w:ascii="Constantia" w:hAnsi="Constantia"/>
          <w:b/>
        </w:rPr>
        <w:t>Выделяются большие, средние и малые группы.</w:t>
      </w:r>
    </w:p>
    <w:p w:rsidR="00332D61" w:rsidRPr="00786DC3" w:rsidRDefault="00332D61" w:rsidP="00786DC3">
      <w:pPr>
        <w:spacing w:after="0"/>
        <w:jc w:val="both"/>
        <w:rPr>
          <w:rFonts w:ascii="Constantia" w:hAnsi="Constantia"/>
        </w:rPr>
      </w:pPr>
      <w:r w:rsidRPr="00786DC3">
        <w:rPr>
          <w:rFonts w:ascii="Constantia" w:hAnsi="Constantia"/>
          <w:b/>
        </w:rPr>
        <w:t>В большие группы</w:t>
      </w:r>
      <w:r w:rsidRPr="00786DC3">
        <w:rPr>
          <w:rFonts w:ascii="Constantia" w:hAnsi="Constantia"/>
        </w:rPr>
        <w:t xml:space="preserve"> входят совокупности людей, существующие в масштабе всего общества в целом: это </w:t>
      </w:r>
      <w:r w:rsidRPr="00786DC3">
        <w:rPr>
          <w:rFonts w:ascii="Constantia" w:hAnsi="Constantia"/>
          <w:b/>
        </w:rPr>
        <w:t>социальные слои, профессиональные группы, этнические сообщества (нации, народности), возрастные группы (молодежь, пенсионеры) и т. д.</w:t>
      </w:r>
      <w:r w:rsidRPr="00786DC3">
        <w:rPr>
          <w:rFonts w:ascii="Constantia" w:hAnsi="Constantia"/>
        </w:rPr>
        <w:t xml:space="preserve"> Осознание принадлежности к социальной группе и соответственно ее интересов как своих происходит постепенно, по мере формирования организаций, защищающих интересы группы (например борьба рабочих за свои права и интересы через организации рабочих).</w:t>
      </w:r>
    </w:p>
    <w:p w:rsidR="00332D61" w:rsidRPr="00786DC3" w:rsidRDefault="00332D61" w:rsidP="00786DC3">
      <w:pPr>
        <w:spacing w:after="0"/>
        <w:jc w:val="both"/>
        <w:rPr>
          <w:rFonts w:ascii="Constantia" w:hAnsi="Constantia"/>
          <w:b/>
        </w:rPr>
      </w:pPr>
      <w:r w:rsidRPr="00786DC3">
        <w:rPr>
          <w:rFonts w:ascii="Constantia" w:hAnsi="Constantia"/>
        </w:rPr>
        <w:t xml:space="preserve">К </w:t>
      </w:r>
      <w:r w:rsidRPr="00786DC3">
        <w:rPr>
          <w:rFonts w:ascii="Constantia" w:hAnsi="Constantia"/>
          <w:b/>
        </w:rPr>
        <w:t>средним группам</w:t>
      </w:r>
      <w:r w:rsidRPr="00786DC3">
        <w:rPr>
          <w:rFonts w:ascii="Constantia" w:hAnsi="Constantia"/>
        </w:rPr>
        <w:t xml:space="preserve"> относятся </w:t>
      </w:r>
      <w:r w:rsidRPr="00786DC3">
        <w:rPr>
          <w:rFonts w:ascii="Constantia" w:hAnsi="Constantia"/>
          <w:b/>
        </w:rPr>
        <w:t>производственные объединения работников предприятий, территориальные общности (жители одной деревни, города, района и пр.).</w:t>
      </w:r>
    </w:p>
    <w:p w:rsidR="00332D61" w:rsidRPr="00786DC3" w:rsidRDefault="00332D61" w:rsidP="00786DC3">
      <w:pPr>
        <w:spacing w:after="0"/>
        <w:jc w:val="both"/>
        <w:rPr>
          <w:rFonts w:ascii="Constantia" w:hAnsi="Constantia"/>
        </w:rPr>
      </w:pPr>
      <w:r w:rsidRPr="00786DC3">
        <w:rPr>
          <w:rFonts w:ascii="Constantia" w:hAnsi="Constantia"/>
        </w:rPr>
        <w:t xml:space="preserve">К многообразным </w:t>
      </w:r>
      <w:r w:rsidRPr="00786DC3">
        <w:rPr>
          <w:rFonts w:ascii="Constantia" w:hAnsi="Constantia"/>
          <w:b/>
        </w:rPr>
        <w:t xml:space="preserve">малым группам относятся такие группы, как семья, дружеские компании, соседские общности. </w:t>
      </w:r>
      <w:r w:rsidRPr="00786DC3">
        <w:rPr>
          <w:rFonts w:ascii="Constantia" w:hAnsi="Constantia"/>
        </w:rPr>
        <w:t>Их отличает наличие межличностных отношений и личных контактов друг с другом.</w:t>
      </w:r>
    </w:p>
    <w:p w:rsidR="00332D61" w:rsidRPr="00786DC3" w:rsidRDefault="00332D61" w:rsidP="00786DC3">
      <w:pPr>
        <w:spacing w:after="0"/>
        <w:jc w:val="both"/>
        <w:rPr>
          <w:rFonts w:ascii="Constantia" w:hAnsi="Constantia"/>
        </w:rPr>
      </w:pPr>
      <w:r w:rsidRPr="00786DC3">
        <w:rPr>
          <w:rFonts w:ascii="Constantia" w:hAnsi="Constantia"/>
          <w:u w:val="single"/>
        </w:rPr>
        <w:t>Особенностью социальных групп в странах с развитой экономикой в настоящее время является их мобильность, открытость перехода из одной социальной группы в другую.</w:t>
      </w:r>
      <w:r w:rsidRPr="00786DC3">
        <w:rPr>
          <w:rFonts w:ascii="Constantia" w:hAnsi="Constantia"/>
        </w:rPr>
        <w:t xml:space="preserve"> Сближение уровня культуры и образования различных социально-профессиональных групп приводит к формированию общих социокультурных потребностей и тем самым создает условия для постепенной интеграции социальных групп, систем их ценностей, их поведения и мотивации. В результате можно констатировать обновление и расширение самого характерного в современном мире - среднего слоя (среднего класса).</w:t>
      </w:r>
    </w:p>
    <w:p w:rsidR="00182489" w:rsidRPr="00786DC3" w:rsidRDefault="00332D61" w:rsidP="00786DC3">
      <w:pPr>
        <w:spacing w:after="0"/>
        <w:jc w:val="both"/>
        <w:rPr>
          <w:rFonts w:ascii="Constantia" w:hAnsi="Constantia"/>
          <w:b/>
        </w:rPr>
      </w:pPr>
      <w:r w:rsidRPr="00786DC3">
        <w:rPr>
          <w:rFonts w:ascii="Constantia" w:hAnsi="Constantia"/>
          <w:b/>
        </w:rPr>
        <w:t>Большие социальные группы.</w:t>
      </w:r>
    </w:p>
    <w:p w:rsidR="00332D61" w:rsidRPr="00786DC3" w:rsidRDefault="00332D61" w:rsidP="00786DC3">
      <w:pPr>
        <w:spacing w:after="0"/>
        <w:jc w:val="both"/>
        <w:rPr>
          <w:rFonts w:ascii="Constantia" w:hAnsi="Constantia"/>
          <w:u w:val="single"/>
        </w:rPr>
      </w:pPr>
      <w:r w:rsidRPr="00786DC3">
        <w:rPr>
          <w:rFonts w:ascii="Constantia" w:hAnsi="Constantia"/>
        </w:rPr>
        <w:t xml:space="preserve"> Большие группы разделяются на два вида. </w:t>
      </w:r>
      <w:r w:rsidRPr="00786DC3">
        <w:rPr>
          <w:rFonts w:ascii="Constantia" w:hAnsi="Constantia"/>
          <w:u w:val="single"/>
        </w:rPr>
        <w:t xml:space="preserve">К первому относятся стихийно возникшие, кратковременно существующие общности: толпа, публика, аудитория. </w:t>
      </w:r>
    </w:p>
    <w:p w:rsidR="00332D61" w:rsidRPr="00786DC3" w:rsidRDefault="00332D61" w:rsidP="00786DC3">
      <w:pPr>
        <w:spacing w:after="0"/>
        <w:jc w:val="both"/>
        <w:rPr>
          <w:rFonts w:ascii="Constantia" w:hAnsi="Constantia"/>
          <w:u w:val="single"/>
        </w:rPr>
      </w:pPr>
      <w:r w:rsidRPr="00786DC3">
        <w:rPr>
          <w:rFonts w:ascii="Constantia" w:hAnsi="Constantia"/>
          <w:u w:val="single"/>
        </w:rPr>
        <w:t>Ко второму виду относятся социальные группы в собственном смысле слова, сложившиеся в ходе исторического развития общества, занимающие определенное место в системе общественных отношений и потому долговременные, устойчивые в своем существовании. К таким группам можно отнести классы и социальные слои, различные этнические, профессиональные и половозрастные группы.</w:t>
      </w:r>
    </w:p>
    <w:p w:rsidR="00332D61" w:rsidRPr="00786DC3" w:rsidRDefault="00332D61" w:rsidP="00786DC3">
      <w:pPr>
        <w:spacing w:after="0"/>
        <w:jc w:val="both"/>
        <w:rPr>
          <w:rFonts w:ascii="Constantia" w:hAnsi="Constantia"/>
        </w:rPr>
      </w:pPr>
    </w:p>
    <w:p w:rsidR="00332D61" w:rsidRPr="00786DC3" w:rsidRDefault="00332D61" w:rsidP="00786DC3">
      <w:pPr>
        <w:spacing w:after="0"/>
        <w:jc w:val="both"/>
        <w:rPr>
          <w:rFonts w:ascii="Constantia" w:hAnsi="Constantia"/>
        </w:rPr>
      </w:pPr>
      <w:r w:rsidRPr="00786DC3">
        <w:rPr>
          <w:rFonts w:ascii="Constantia" w:hAnsi="Constantia"/>
          <w:b/>
        </w:rPr>
        <w:t xml:space="preserve">Для всех долговременных больших групп характерны такие общие признаки, как нравы, обычаи, традиции, язык. </w:t>
      </w:r>
      <w:r w:rsidRPr="00786DC3">
        <w:rPr>
          <w:rFonts w:ascii="Constantia" w:hAnsi="Constantia"/>
        </w:rPr>
        <w:t xml:space="preserve">Их существование обусловлено наличием специфической общественной практики, которая воспроизводится на протяжении длительного исторического развития, передаваясь от поколения к поколению. На этой </w:t>
      </w:r>
      <w:r w:rsidRPr="00786DC3">
        <w:rPr>
          <w:rFonts w:ascii="Constantia" w:hAnsi="Constantia"/>
        </w:rPr>
        <w:lastRenderedPageBreak/>
        <w:t>основе возникает такая важная характеристика большой группы как образ жизни, включающий  особую систему потребностей, интересов, ценностей, социальных стереотипов, а также специфических форм общения, быта. Благодаря этому формируется так называемая групповая психология, которая выступает по отношению к отдельному индивиду как некая социальная реальность, выходящая за пределы его сознания и воздействующая на него вместе с остальными объективными условиями жизни.</w:t>
      </w:r>
    </w:p>
    <w:p w:rsidR="00332D61" w:rsidRPr="00786DC3" w:rsidRDefault="00332D61" w:rsidP="00786DC3">
      <w:pPr>
        <w:spacing w:after="0"/>
        <w:jc w:val="both"/>
        <w:rPr>
          <w:rFonts w:ascii="Constantia" w:hAnsi="Constantia"/>
        </w:rPr>
      </w:pPr>
      <w:r w:rsidRPr="00786DC3">
        <w:rPr>
          <w:rFonts w:ascii="Constantia" w:hAnsi="Constantia"/>
        </w:rPr>
        <w:t xml:space="preserve">Влияние сходных условий существования большой группы на сознание и поведение ее представителей осуществляется посредством личного опыта каждого человека и через общение, которое происходит в особой социальной среде с четко выраженными чертами данной группы. В результате формируется социальный тип личности, т.е. типичный представитель данной социальной группы. В социологии используют такое понятие как социальные представления, которое обозначает обыденные представления какой-либо группы о тех или иных социальных явлениях, т.е. способ интерпретации и осмысления повседневной реальности. При помощи социальных представлений каждая группа строит определенный образ общества, его институтов, системы власти, законов и иных норм. Это происходит следующим образом: группа фиксирует некоторые аспекты социальной действительности, формирует отношение к нему, а на основе этой оценки уже происходит интеграция членов группы и закрепление этой оценки в каждом индивидуальном сознании. Тем самым формируется одновременно и такое явление как групповая идентичность. </w:t>
      </w:r>
    </w:p>
    <w:p w:rsidR="00332D61" w:rsidRPr="00786DC3" w:rsidRDefault="00332D61" w:rsidP="00786DC3">
      <w:pPr>
        <w:spacing w:after="0"/>
        <w:jc w:val="both"/>
        <w:rPr>
          <w:rFonts w:ascii="Constantia" w:hAnsi="Constantia"/>
        </w:rPr>
      </w:pPr>
      <w:r w:rsidRPr="00786DC3">
        <w:rPr>
          <w:rFonts w:ascii="Constantia" w:hAnsi="Constantia"/>
        </w:rPr>
        <w:t>Классы и социальные слои представляют в социологии большой интерес, так как классовая принадлежность часто связана с определением политической принадлежности. В традиционном для марксистского подхода понимании классов изучаются такие характеристики, как специфика образа жизни и политического поведения, традиции и обычаи, а также психологические особенности разных классов. Согласно этому подходу, социальное положение определяет объем и состав материальных и духовных благ представителей данного класса, что и задает определенную структуру их потребностей и соответственно интересов.</w:t>
      </w:r>
    </w:p>
    <w:p w:rsidR="00332D61" w:rsidRPr="00786DC3" w:rsidRDefault="00332D61" w:rsidP="00786DC3">
      <w:pPr>
        <w:spacing w:after="0"/>
        <w:jc w:val="both"/>
        <w:rPr>
          <w:rFonts w:ascii="Constantia" w:hAnsi="Constantia"/>
        </w:rPr>
      </w:pPr>
      <w:r w:rsidRPr="00786DC3">
        <w:rPr>
          <w:rFonts w:ascii="Constantia" w:hAnsi="Constantia"/>
        </w:rPr>
        <w:t>Типичный устоявшийся образ поведения представителей данного класса нередко определяют как социальный характер. Социальный характер проявляется в привычках и социальных стереотипах, которые в разной степени влияют на индивидуальное поведение представителей разных классов и социальных слоев. Наиболее устойчивы привычки и стереотипы поведения у такого класса как крестьянство. Большой город с разнообразной системой общения способствует, напротив, известному смешению обычаев, привычек и традиций разных социальных групп. Радикальные преобразования в современной России привели к исчезновению старых и формированию новых классов и социальных групп: «новые русские», средний класс и т.п.</w:t>
      </w:r>
    </w:p>
    <w:p w:rsidR="00332D61" w:rsidRPr="00786DC3" w:rsidRDefault="00332D61" w:rsidP="00786DC3">
      <w:pPr>
        <w:spacing w:after="0"/>
        <w:jc w:val="both"/>
        <w:rPr>
          <w:rFonts w:ascii="Constantia" w:hAnsi="Constantia"/>
        </w:rPr>
      </w:pPr>
      <w:r w:rsidRPr="00786DC3">
        <w:rPr>
          <w:rFonts w:ascii="Constantia" w:hAnsi="Constantia"/>
        </w:rPr>
        <w:t>Этнические группы (нация, народность и собственно этническая группа) представляют собой еще одну исторически сложившуюся устойчивую группу, весьма значимую в общественных процессах. Традиция исследования данного вида больших групп заложена работами В. Вундта, который интерпретировал понятие «народ» как этническую группу и считал, что методом изучения народной жизни должно быть исследование мифов, обычаев и языка.</w:t>
      </w:r>
    </w:p>
    <w:p w:rsidR="00332D61" w:rsidRPr="00786DC3" w:rsidRDefault="00332D61" w:rsidP="00786DC3">
      <w:pPr>
        <w:spacing w:after="0"/>
        <w:jc w:val="both"/>
        <w:rPr>
          <w:rFonts w:ascii="Constantia" w:hAnsi="Constantia"/>
        </w:rPr>
      </w:pPr>
    </w:p>
    <w:p w:rsidR="00332D61" w:rsidRPr="00786DC3" w:rsidRDefault="00332D61" w:rsidP="00786DC3">
      <w:pPr>
        <w:spacing w:after="0"/>
        <w:jc w:val="both"/>
        <w:rPr>
          <w:rFonts w:ascii="Constantia" w:hAnsi="Constantia"/>
        </w:rPr>
      </w:pPr>
      <w:r w:rsidRPr="00786DC3">
        <w:rPr>
          <w:rFonts w:ascii="Constantia" w:hAnsi="Constantia"/>
        </w:rPr>
        <w:t xml:space="preserve">Национальная принадлежность индивида является для социологии и социальной психологии весьма значимым фактором, ибо фиксирует специфические характеристики той социальной среды, в которой формируется личность. Этнические особенности </w:t>
      </w:r>
      <w:r w:rsidRPr="00786DC3">
        <w:rPr>
          <w:rFonts w:ascii="Constantia" w:hAnsi="Constantia"/>
        </w:rPr>
        <w:lastRenderedPageBreak/>
        <w:t>концентрируются в историческом опыте народа и через процесс социализации становятся достоянием каждого индивида. Способ осознания этнической принадлежности зависит от конкретных условий существования данной этнической группы. Наиболее распространенной характеристикой этнической группы является национальный характер, под которым одни авторы подразумевают темперамент, другие – личностные черты, третьи – ценностные ориентации. Но, конечно, речь должна идти не о каких-то наборах психологических свойств, а о специфике их проявления и степени выраженности той или иной черты у представителей различных этносов. Ведь нельзя сказать, что храбрость, трудолюбие свойственны одному народу и напрочь отсутствуют у другого .</w:t>
      </w:r>
    </w:p>
    <w:p w:rsidR="00332D61" w:rsidRPr="00786DC3" w:rsidRDefault="00332D61" w:rsidP="00786DC3">
      <w:pPr>
        <w:spacing w:after="0"/>
        <w:jc w:val="both"/>
        <w:rPr>
          <w:rFonts w:ascii="Constantia" w:hAnsi="Constantia"/>
        </w:rPr>
      </w:pPr>
      <w:r w:rsidRPr="00786DC3">
        <w:rPr>
          <w:rFonts w:ascii="Constantia" w:hAnsi="Constantia"/>
        </w:rPr>
        <w:t>В исследовании национального характера особую роль играет изучение национального языка, поскольку передача черт данного характера осуществляется прежде всего посредством языка. Относительная устойчивость черт национального характера, несмотря на изменчивость исторических условий, объясняется тем, что возникает определенная инерция, обеспечиваемая передачей историко-культурного опыта от поколения к поколению.</w:t>
      </w:r>
    </w:p>
    <w:p w:rsidR="00332D61" w:rsidRPr="00786DC3" w:rsidRDefault="00332D61" w:rsidP="00786DC3">
      <w:pPr>
        <w:spacing w:after="0"/>
        <w:jc w:val="both"/>
        <w:rPr>
          <w:rFonts w:ascii="Constantia" w:hAnsi="Constantia"/>
        </w:rPr>
      </w:pPr>
      <w:r w:rsidRPr="00786DC3">
        <w:rPr>
          <w:rFonts w:ascii="Constantia" w:hAnsi="Constantia"/>
        </w:rPr>
        <w:t>Еще одной значимой характеристикой этнической группы выступают этническая идентичность и этническое самосознание. Присущая всякой группе психологическая общность выражается, как уже было сказано, в формировании определенного «мы-чувства», которое у ее представителей фиксирует осознание особенностей этой группы, ее отличие от других. Образ других групп при этом обычно упрощается, складывается под влиянием межэтнических отношений, формирующих особую установку на представителя другой группы. При этом играет роль прошлый опыт общения с другой этнической группой. Если этот опыт носил враждебный характер, то это переносится и на каждого нового представителя этой группы. Чаще всего этнический стереотип возникает из-за ограниченности межэтнического общения.</w:t>
      </w:r>
    </w:p>
    <w:p w:rsidR="00182489" w:rsidRPr="00786DC3" w:rsidRDefault="00332D61" w:rsidP="00786DC3">
      <w:pPr>
        <w:spacing w:after="0"/>
        <w:jc w:val="both"/>
        <w:rPr>
          <w:rFonts w:ascii="Constantia" w:hAnsi="Constantia"/>
        </w:rPr>
      </w:pPr>
      <w:r w:rsidRPr="00786DC3">
        <w:rPr>
          <w:rFonts w:ascii="Constantia" w:hAnsi="Constantia"/>
        </w:rPr>
        <w:t>Демографические группы можно разделить: по принципу пола – мужчины и женщины, по принципу возраста – молодежь, лица среднего возраста, пожилые. Наиболее изучены гендерные группы (феномены гендерной идентификации, гендерных стереотипов, гендерных ролей). Как правило, различие социальных ролей мужчины и женщины порождает проблему гендерных стереотипов, которые сказываются при решении проблемы равноправия полов. Изучение возрастных групп привлекает внимание к таким проблемам как проблема пенсионеров, проблема моло</w:t>
      </w:r>
      <w:r w:rsidR="00182489" w:rsidRPr="00786DC3">
        <w:rPr>
          <w:rFonts w:ascii="Constantia" w:hAnsi="Constantia"/>
        </w:rPr>
        <w:t>дежи, конфликт поколений и т.п.</w:t>
      </w:r>
    </w:p>
    <w:p w:rsidR="00332D61" w:rsidRPr="00786DC3" w:rsidRDefault="00332D61" w:rsidP="00786DC3">
      <w:pPr>
        <w:spacing w:after="0"/>
        <w:jc w:val="both"/>
        <w:rPr>
          <w:rFonts w:ascii="Constantia" w:hAnsi="Constantia"/>
        </w:rPr>
      </w:pPr>
      <w:r w:rsidRPr="00786DC3">
        <w:rPr>
          <w:rFonts w:ascii="Constantia" w:hAnsi="Constantia"/>
        </w:rPr>
        <w:t>Стихийные группы и массовые движения – это сравнительно кратковременные объединения большого числа лиц, собравшихся вместе по какому-то определенному поводу и демонстрирующие совместные действия. Участниками такого объединения являются представители таких социальных групп, как классы и социальные слои, этнические, профессиональные и демографические группы. В современном обществе от действий таких образований часто зависят принимаемые политические и социальные решения.</w:t>
      </w:r>
    </w:p>
    <w:p w:rsidR="00332D61" w:rsidRPr="00786DC3" w:rsidRDefault="00332D61" w:rsidP="00786DC3">
      <w:pPr>
        <w:spacing w:after="0"/>
        <w:jc w:val="both"/>
        <w:rPr>
          <w:rFonts w:ascii="Constantia" w:hAnsi="Constantia"/>
        </w:rPr>
      </w:pPr>
      <w:r w:rsidRPr="00786DC3">
        <w:rPr>
          <w:rFonts w:ascii="Constantia" w:hAnsi="Constantia"/>
        </w:rPr>
        <w:t>Толпа – стихийная неорганизованная общность, характеризующаяся высокой степенью конформизма составляющих ее индивидов, действующая эмоционально и относительно единодушно. Она способна оказывать на индивида сильное психологическое воздействие. Выделяют следующие социально-психологические характеристики толпы:</w:t>
      </w:r>
    </w:p>
    <w:p w:rsidR="00332D61" w:rsidRPr="00786DC3" w:rsidRDefault="00332D61" w:rsidP="00786DC3">
      <w:pPr>
        <w:spacing w:after="0"/>
        <w:jc w:val="both"/>
        <w:rPr>
          <w:rFonts w:ascii="Constantia" w:hAnsi="Constantia"/>
        </w:rPr>
      </w:pPr>
    </w:p>
    <w:p w:rsidR="00332D61" w:rsidRPr="00786DC3" w:rsidRDefault="00332D61" w:rsidP="00786DC3">
      <w:pPr>
        <w:pStyle w:val="a3"/>
        <w:numPr>
          <w:ilvl w:val="0"/>
          <w:numId w:val="3"/>
        </w:numPr>
        <w:spacing w:after="0"/>
        <w:jc w:val="both"/>
        <w:rPr>
          <w:rFonts w:ascii="Constantia" w:hAnsi="Constantia"/>
        </w:rPr>
      </w:pPr>
      <w:r w:rsidRPr="00786DC3">
        <w:rPr>
          <w:rFonts w:ascii="Constantia" w:hAnsi="Constantia"/>
        </w:rPr>
        <w:t>повышенная групповая внушаемость и снижение эффективности действия индивидуальных механизмов сопротивления внушению;</w:t>
      </w:r>
    </w:p>
    <w:p w:rsidR="00332D61" w:rsidRPr="00786DC3" w:rsidRDefault="00332D61" w:rsidP="00786DC3">
      <w:pPr>
        <w:pStyle w:val="a3"/>
        <w:numPr>
          <w:ilvl w:val="0"/>
          <w:numId w:val="3"/>
        </w:numPr>
        <w:spacing w:after="0"/>
        <w:jc w:val="both"/>
        <w:rPr>
          <w:rFonts w:ascii="Constantia" w:hAnsi="Constantia"/>
        </w:rPr>
      </w:pPr>
      <w:r w:rsidRPr="00786DC3">
        <w:rPr>
          <w:rFonts w:ascii="Constantia" w:hAnsi="Constantia"/>
        </w:rPr>
        <w:t>повышение эмоциональности восприятия действительности;</w:t>
      </w:r>
    </w:p>
    <w:p w:rsidR="00332D61" w:rsidRPr="00786DC3" w:rsidRDefault="00332D61" w:rsidP="00786DC3">
      <w:pPr>
        <w:pStyle w:val="a3"/>
        <w:numPr>
          <w:ilvl w:val="0"/>
          <w:numId w:val="3"/>
        </w:numPr>
        <w:spacing w:after="0"/>
        <w:jc w:val="both"/>
        <w:rPr>
          <w:rFonts w:ascii="Constantia" w:hAnsi="Constantia"/>
        </w:rPr>
      </w:pPr>
      <w:r w:rsidRPr="00786DC3">
        <w:rPr>
          <w:rFonts w:ascii="Constantia" w:hAnsi="Constantia"/>
        </w:rPr>
        <w:lastRenderedPageBreak/>
        <w:t>подавление чувства ответственности индивида за свои поступки;</w:t>
      </w:r>
    </w:p>
    <w:p w:rsidR="00332D61" w:rsidRPr="00786DC3" w:rsidRDefault="00332D61" w:rsidP="00786DC3">
      <w:pPr>
        <w:pStyle w:val="a3"/>
        <w:numPr>
          <w:ilvl w:val="0"/>
          <w:numId w:val="3"/>
        </w:numPr>
        <w:spacing w:after="0"/>
        <w:jc w:val="both"/>
        <w:rPr>
          <w:rFonts w:ascii="Constantia" w:hAnsi="Constantia"/>
        </w:rPr>
      </w:pPr>
      <w:r w:rsidRPr="00786DC3">
        <w:rPr>
          <w:rFonts w:ascii="Constantia" w:hAnsi="Constantia"/>
        </w:rPr>
        <w:t xml:space="preserve">возникновение _______чувства общей силы и анонимности. </w:t>
      </w:r>
    </w:p>
    <w:p w:rsidR="00332D61" w:rsidRPr="00786DC3" w:rsidRDefault="00332D61" w:rsidP="00786DC3">
      <w:pPr>
        <w:spacing w:after="0"/>
        <w:jc w:val="both"/>
        <w:rPr>
          <w:rFonts w:ascii="Constantia" w:hAnsi="Constantia"/>
        </w:rPr>
      </w:pPr>
      <w:r w:rsidRPr="00786DC3">
        <w:rPr>
          <w:rFonts w:ascii="Constantia" w:hAnsi="Constantia"/>
        </w:rPr>
        <w:t>В качестве механизма возникновения толпы может служить массовое общение, обладающее свойством психологического воздействия на индивида. Психологическое воздействие включает такие механизмы, как эмоциональное заражение, подражание, внушение, убеждение и т.п. Это сознательно используется организаторами, зачинщиками и подстрекателями эксцессов. Для образования толпы прибегают к различным зрелищным, эффектным приемам: самосожжение, приковывание себя цепями, блокирование общественного транспорта, групповые голодовки. Участники толпы могут использовать в качестве способов психологического воздействия пикетирование, штурм общественных зданий, ультиматум, захват заложников и т.п. Что касается чрезвычайных происшествий и стихийных бедствий, то в данном случае массовое общение строится стихийно. Эффект толпы можно сравнить с эффектом «снежного кома», цепной реакцией.</w:t>
      </w:r>
    </w:p>
    <w:p w:rsidR="00332D61" w:rsidRPr="00786DC3" w:rsidRDefault="00332D61" w:rsidP="00786DC3">
      <w:pPr>
        <w:spacing w:after="0"/>
        <w:jc w:val="both"/>
        <w:rPr>
          <w:rFonts w:ascii="Constantia" w:hAnsi="Constantia"/>
        </w:rPr>
      </w:pPr>
      <w:r w:rsidRPr="00786DC3">
        <w:rPr>
          <w:rFonts w:ascii="Constantia" w:hAnsi="Constantia"/>
        </w:rPr>
        <w:t>Социальное движение – особый вид большой группы, представляющий достаточно организованное единство людей, ставящих перед собой определенную цель, как правило, связанную с выражением коллективного недовольства, поддержки или сопротивления каким-либо социальным изменениям. Это могут быть широкие движения с глобальными целями (борьба за мир, за разоружение) или локальные движения (на территории какого-либо региона или в рамках социальных меньшинств.</w:t>
      </w:r>
    </w:p>
    <w:p w:rsidR="00332D61" w:rsidRPr="00786DC3" w:rsidRDefault="00332D61" w:rsidP="00786DC3">
      <w:pPr>
        <w:spacing w:after="0"/>
        <w:jc w:val="both"/>
        <w:rPr>
          <w:rFonts w:ascii="Constantia" w:hAnsi="Constantia"/>
        </w:rPr>
      </w:pPr>
      <w:r w:rsidRPr="00786DC3">
        <w:rPr>
          <w:rFonts w:ascii="Constantia" w:hAnsi="Constantia"/>
        </w:rPr>
        <w:t>Всякое социальное движение основано на определенном общественном мнении, имеет в качестве цели изменение ситуации, опирается на представление о средствах ее достижения, формирует свою программу. Важнейшей характеристикой социального движения является то, что оно реализуется в различных формах массового поведения: манифестации, митинги, демонстрации и т.п. Включение людей в социальное движение может быть через объединение пострадавших от какого-то действия по призыву инициативной группы, но чаще всего – это сознательная деятельность профессионалов, например, экологов.</w:t>
      </w:r>
    </w:p>
    <w:p w:rsidR="00182489" w:rsidRPr="00786DC3" w:rsidRDefault="00332D61" w:rsidP="00786DC3">
      <w:pPr>
        <w:spacing w:after="0"/>
        <w:jc w:val="both"/>
        <w:rPr>
          <w:rFonts w:ascii="Constantia" w:hAnsi="Constantia"/>
        </w:rPr>
      </w:pPr>
      <w:r w:rsidRPr="00786DC3">
        <w:rPr>
          <w:rFonts w:ascii="Constantia" w:hAnsi="Constantia"/>
        </w:rPr>
        <w:t>Малая группа, ее свойства и особенности.</w:t>
      </w:r>
    </w:p>
    <w:p w:rsidR="00332D61" w:rsidRPr="00786DC3" w:rsidRDefault="00332D61" w:rsidP="00786DC3">
      <w:pPr>
        <w:spacing w:after="0"/>
        <w:jc w:val="both"/>
        <w:rPr>
          <w:rFonts w:ascii="Constantia" w:hAnsi="Constantia"/>
        </w:rPr>
      </w:pPr>
      <w:r w:rsidRPr="00786DC3">
        <w:rPr>
          <w:rFonts w:ascii="Constantia" w:hAnsi="Constantia"/>
        </w:rPr>
        <w:t>Каждый человек с первых дней своей жизни связан с определенными малыми группами, в которых он получает информацию о внешнем мире и в дальнейшем организует свою деятельность.</w:t>
      </w:r>
    </w:p>
    <w:p w:rsidR="00332D61" w:rsidRPr="00786DC3" w:rsidRDefault="00332D61" w:rsidP="00786DC3">
      <w:pPr>
        <w:spacing w:after="0"/>
        <w:jc w:val="both"/>
        <w:rPr>
          <w:rFonts w:ascii="Constantia" w:hAnsi="Constantia"/>
        </w:rPr>
      </w:pPr>
      <w:r w:rsidRPr="00786DC3">
        <w:rPr>
          <w:rFonts w:ascii="Constantia" w:hAnsi="Constantia"/>
        </w:rPr>
        <w:t>Существует большое количество определений малой группы. Согласно одному из них, под малой группой понимается немногочисленная по составу группа, члены которой объединены общей социальной деятельностью и находятся в непосредственном личном общении, что является основой для возникновения эмоциональных отношений, групповых норм и групповых процессов. Это группа, в которой общественные отношения выступают в форме непосредственных личных контактов. Определение фиксирует основные признаки малой группы и выделяет специфический признак малой группы, отличающий ее от больших групп: непосредственные личные контакты между всеми членами группы.</w:t>
      </w:r>
    </w:p>
    <w:p w:rsidR="00332D61" w:rsidRPr="00786DC3" w:rsidRDefault="00332D61" w:rsidP="00786DC3">
      <w:pPr>
        <w:spacing w:after="0"/>
        <w:jc w:val="both"/>
        <w:rPr>
          <w:rFonts w:ascii="Constantia" w:hAnsi="Constantia"/>
        </w:rPr>
      </w:pPr>
      <w:r w:rsidRPr="00786DC3">
        <w:rPr>
          <w:rFonts w:ascii="Constantia" w:hAnsi="Constantia"/>
        </w:rPr>
        <w:t>Относительно количественных признаков малой группы в науке нет единого мнения. Одни считают ее нижней границей двух человек, другие полагают, что малая группа возникает только при наличии трех человек. То же самое наблюдается относительно верхней границы: она варьируется от семи до сорока участников. В действительности эти разногласия не существенны, ибо исследование малой группы осуществляется на основе реально сложившихся непосредственных отношений на основе совместной деятельности, и поэтому изучается именно эта общность, независимо от ее количественных границ.</w:t>
      </w:r>
    </w:p>
    <w:p w:rsidR="00332D61" w:rsidRPr="00786DC3" w:rsidRDefault="00332D61" w:rsidP="00786DC3">
      <w:pPr>
        <w:spacing w:after="0"/>
        <w:jc w:val="both"/>
        <w:rPr>
          <w:rFonts w:ascii="Constantia" w:hAnsi="Constantia"/>
        </w:rPr>
      </w:pPr>
      <w:r w:rsidRPr="00786DC3">
        <w:rPr>
          <w:rFonts w:ascii="Constantia" w:hAnsi="Constantia"/>
        </w:rPr>
        <w:t>При изучении реальной малой группы большое значение имеет композиция и структура.</w:t>
      </w:r>
    </w:p>
    <w:p w:rsidR="00332D61" w:rsidRPr="00786DC3" w:rsidRDefault="00332D61" w:rsidP="00786DC3">
      <w:pPr>
        <w:spacing w:after="0"/>
        <w:jc w:val="both"/>
        <w:rPr>
          <w:rFonts w:ascii="Constantia" w:hAnsi="Constantia"/>
        </w:rPr>
      </w:pPr>
      <w:r w:rsidRPr="00786DC3">
        <w:rPr>
          <w:rFonts w:ascii="Constantia" w:hAnsi="Constantia"/>
        </w:rPr>
        <w:lastRenderedPageBreak/>
        <w:t>Выделяют несколько моделей структуры: структуру межличностных отношений, структуру власти, структуру коммуникаций и т.п. Структура межличностных отношений предполагает выяснение положения индивида в группе в качестве ее члена: его статус, т.е. позиция в системе групповых отношений; его роль в соответствие с этим статусом; а также система групповых ожиданий относительно поведения данного члена группы. Это последнее означает, что каждый участник группы не просто выполняет свои функции, его поведение оценивается остальными участниками группы. Через систему ожидаемых образцов поведения группа контролирует деятельность каждого своего члена. В ряде случаев может возникать рассогласование между ожиданиями относительно конкретного члена группы и его реальным поведением. Для уменьшения этого расхождения в группе формируются важные образования: групповые нормы и групповые санкции.</w:t>
      </w:r>
    </w:p>
    <w:p w:rsidR="00332D61" w:rsidRPr="00786DC3" w:rsidRDefault="00332D61" w:rsidP="00786DC3">
      <w:pPr>
        <w:spacing w:after="0"/>
        <w:jc w:val="both"/>
        <w:rPr>
          <w:rFonts w:ascii="Constantia" w:hAnsi="Constantia"/>
        </w:rPr>
      </w:pPr>
      <w:r w:rsidRPr="00786DC3">
        <w:rPr>
          <w:rFonts w:ascii="Constantia" w:hAnsi="Constantia"/>
        </w:rPr>
        <w:t>Групповые нормы являются социальными нормами, т.е. представляют собой установления, модели, эталоны должного поведения с точки зрения общества в целом и его отдельных групп. В более узком смысле групповые нормы – это определенные правила, которые выработаны группой и которым должно соответствовать поведение ее участников, чтобы их пребывание в группе было возможным. Нормы группы основ</w:t>
      </w:r>
      <w:r w:rsidR="00182489" w:rsidRPr="00786DC3">
        <w:rPr>
          <w:rFonts w:ascii="Constantia" w:hAnsi="Constantia"/>
        </w:rPr>
        <w:t xml:space="preserve">ываются на определенной системе </w:t>
      </w:r>
      <w:r w:rsidRPr="00786DC3">
        <w:rPr>
          <w:rFonts w:ascii="Constantia" w:hAnsi="Constantia"/>
        </w:rPr>
        <w:t>групповых ценностей, т.е. должны получить обоснование как значимые для группы и для ее отдельных участников. Групповые ценности складываются благодаря выработке определенного отношения к социальным явлениям, обусловленного реальным местом этой группы в обществе, ее опытом и целями.</w:t>
      </w:r>
    </w:p>
    <w:p w:rsidR="00332D61" w:rsidRPr="00786DC3" w:rsidRDefault="00332D61" w:rsidP="00786DC3">
      <w:pPr>
        <w:spacing w:after="0"/>
        <w:jc w:val="both"/>
        <w:rPr>
          <w:rFonts w:ascii="Constantia" w:hAnsi="Constantia"/>
        </w:rPr>
      </w:pPr>
      <w:r w:rsidRPr="00786DC3">
        <w:rPr>
          <w:rFonts w:ascii="Constantia" w:hAnsi="Constantia"/>
        </w:rPr>
        <w:t>Групповые санкции выступают как механизм поддержания поведения членов группы в рамках соответствующих групповых норм. Они могут быть поощрительными и запретительными. Существует определенная зависимость между статусом индивида в группе и соблюдением групповых норм. Как правило, люди с высоким статусом в большей степени стремятся соответствовать нормам, но им легче прощаются и нарушения.</w:t>
      </w:r>
    </w:p>
    <w:p w:rsidR="00332D61" w:rsidRPr="00786DC3" w:rsidRDefault="00332D61" w:rsidP="00786DC3">
      <w:pPr>
        <w:spacing w:after="0"/>
        <w:jc w:val="both"/>
        <w:rPr>
          <w:rFonts w:ascii="Constantia" w:hAnsi="Constantia"/>
        </w:rPr>
      </w:pPr>
    </w:p>
    <w:sectPr w:rsidR="00332D61" w:rsidRPr="00786DC3" w:rsidSect="00773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7644C"/>
    <w:multiLevelType w:val="hybridMultilevel"/>
    <w:tmpl w:val="05841C28"/>
    <w:lvl w:ilvl="0" w:tplc="7682D32C">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1F4ED3"/>
    <w:multiLevelType w:val="hybridMultilevel"/>
    <w:tmpl w:val="93F83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31194"/>
    <w:multiLevelType w:val="hybridMultilevel"/>
    <w:tmpl w:val="E4449FF2"/>
    <w:lvl w:ilvl="0" w:tplc="7682D32C">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32D61"/>
    <w:rsid w:val="00182489"/>
    <w:rsid w:val="00332D61"/>
    <w:rsid w:val="0077355E"/>
    <w:rsid w:val="0078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489"/>
    <w:pPr>
      <w:ind w:left="720"/>
      <w:contextualSpacing/>
    </w:pPr>
  </w:style>
</w:styles>
</file>

<file path=word/webSettings.xml><?xml version="1.0" encoding="utf-8"?>
<w:webSettings xmlns:r="http://schemas.openxmlformats.org/officeDocument/2006/relationships" xmlns:w="http://schemas.openxmlformats.org/wordprocessingml/2006/main">
  <w:divs>
    <w:div w:id="1372270571">
      <w:bodyDiv w:val="1"/>
      <w:marLeft w:val="0"/>
      <w:marRight w:val="0"/>
      <w:marTop w:val="0"/>
      <w:marBottom w:val="0"/>
      <w:divBdr>
        <w:top w:val="none" w:sz="0" w:space="0" w:color="auto"/>
        <w:left w:val="none" w:sz="0" w:space="0" w:color="auto"/>
        <w:bottom w:val="none" w:sz="0" w:space="0" w:color="auto"/>
        <w:right w:val="none" w:sz="0" w:space="0" w:color="auto"/>
      </w:divBdr>
    </w:div>
    <w:div w:id="1754817988">
      <w:bodyDiv w:val="1"/>
      <w:marLeft w:val="0"/>
      <w:marRight w:val="0"/>
      <w:marTop w:val="0"/>
      <w:marBottom w:val="0"/>
      <w:divBdr>
        <w:top w:val="none" w:sz="0" w:space="0" w:color="auto"/>
        <w:left w:val="none" w:sz="0" w:space="0" w:color="auto"/>
        <w:bottom w:val="none" w:sz="0" w:space="0" w:color="auto"/>
        <w:right w:val="none" w:sz="0" w:space="0" w:color="auto"/>
      </w:divBdr>
    </w:div>
    <w:div w:id="17624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2013-09-10T17:53:00Z</dcterms:created>
  <dcterms:modified xsi:type="dcterms:W3CDTF">2014-11-07T15:40:00Z</dcterms:modified>
</cp:coreProperties>
</file>