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5061" w:rsidRDefault="006B5061" w:rsidP="006B5061">
      <w:pPr>
        <w:spacing w:line="360" w:lineRule="atLeast"/>
        <w:jc w:val="center"/>
        <w:rPr>
          <w:rFonts w:ascii="Constantia" w:hAnsi="Constantia"/>
          <w:b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Всеобщая декларация прав человека</w:t>
      </w:r>
      <w:r>
        <w:rPr>
          <w:rFonts w:ascii="Constantia" w:hAnsi="Constantia"/>
          <w:b/>
          <w:sz w:val="22"/>
          <w:szCs w:val="22"/>
        </w:rPr>
        <w:t>.</w:t>
      </w:r>
    </w:p>
    <w:p w:rsidR="00000000" w:rsidRPr="006B5061" w:rsidRDefault="006B5061" w:rsidP="006B5061">
      <w:pPr>
        <w:spacing w:line="240" w:lineRule="atLeast"/>
        <w:jc w:val="center"/>
        <w:rPr>
          <w:rFonts w:ascii="Constantia" w:hAnsi="Constantia"/>
          <w:b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Преамбула</w:t>
      </w:r>
      <w:r>
        <w:rPr>
          <w:rFonts w:ascii="Constantia" w:hAnsi="Constantia"/>
          <w:b/>
          <w:sz w:val="22"/>
          <w:szCs w:val="22"/>
        </w:rPr>
        <w:t>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внимание,</w:t>
      </w:r>
      <w:r w:rsidRPr="006B5061">
        <w:rPr>
          <w:rFonts w:ascii="Constantia" w:hAnsi="Constantia"/>
          <w:sz w:val="22"/>
          <w:szCs w:val="22"/>
        </w:rPr>
        <w:t xml:space="preserve">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внимание,</w:t>
      </w:r>
      <w:r w:rsidRPr="006B5061">
        <w:rPr>
          <w:rFonts w:ascii="Constantia" w:hAnsi="Constantia"/>
          <w:sz w:val="22"/>
          <w:szCs w:val="22"/>
        </w:rPr>
        <w:t xml:space="preserve"> что пр</w:t>
      </w:r>
      <w:r w:rsidRPr="006B5061">
        <w:rPr>
          <w:rFonts w:ascii="Constantia" w:hAnsi="Constantia"/>
          <w:sz w:val="22"/>
          <w:szCs w:val="22"/>
        </w:rPr>
        <w:t>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внимание,</w:t>
      </w:r>
      <w:r w:rsidRPr="006B5061">
        <w:rPr>
          <w:rFonts w:ascii="Constantia" w:hAnsi="Constantia"/>
          <w:sz w:val="22"/>
          <w:szCs w:val="22"/>
        </w:rPr>
        <w:t xml:space="preserve">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</w:t>
      </w:r>
      <w:r w:rsidRPr="006B5061">
        <w:rPr>
          <w:rFonts w:ascii="Constantia" w:hAnsi="Constantia"/>
          <w:b/>
          <w:sz w:val="22"/>
          <w:szCs w:val="22"/>
        </w:rPr>
        <w:t>нимание,</w:t>
      </w:r>
      <w:r w:rsidRPr="006B5061">
        <w:rPr>
          <w:rFonts w:ascii="Constantia" w:hAnsi="Constantia"/>
          <w:sz w:val="22"/>
          <w:szCs w:val="22"/>
        </w:rPr>
        <w:t xml:space="preserve"> что необходимо содействовать развитию дружественных отношений между народами; и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внимание,</w:t>
      </w:r>
      <w:r w:rsidRPr="006B5061">
        <w:rPr>
          <w:rFonts w:ascii="Constantia" w:hAnsi="Constantia"/>
          <w:sz w:val="22"/>
          <w:szCs w:val="22"/>
        </w:rPr>
        <w:t xml:space="preserve"> что народы Объединенных Наций подтвердили в Уставе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внимание,</w:t>
      </w:r>
      <w:r w:rsidRPr="006B5061">
        <w:rPr>
          <w:rFonts w:ascii="Constantia" w:hAnsi="Constantia"/>
          <w:sz w:val="22"/>
          <w:szCs w:val="22"/>
        </w:rPr>
        <w:t xml:space="preserve"> что государства-члены обязались содействовать, в сотрудничестве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sz w:val="22"/>
          <w:szCs w:val="22"/>
        </w:rPr>
        <w:t>с Организацией Объединенных Наций, всеобщему уважению и соблюдению прав человека и основных свобод; и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принимая во внимание,</w:t>
      </w:r>
      <w:r w:rsidRPr="006B5061">
        <w:rPr>
          <w:rFonts w:ascii="Constantia" w:hAnsi="Constantia"/>
          <w:sz w:val="22"/>
          <w:szCs w:val="22"/>
        </w:rPr>
        <w:t xml:space="preserve"> что всеобщее понимание характера этих прав и свобод имеет огромное значение для полного выполнения этого обязательства;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b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Г</w:t>
      </w:r>
      <w:r w:rsidRPr="006B5061">
        <w:rPr>
          <w:rFonts w:ascii="Constantia" w:hAnsi="Constantia"/>
          <w:b/>
          <w:sz w:val="22"/>
          <w:szCs w:val="22"/>
        </w:rPr>
        <w:t>енеральная ассамблея провозглашает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 xml:space="preserve">настоящую </w:t>
      </w:r>
      <w:r w:rsidRPr="006B5061">
        <w:rPr>
          <w:rFonts w:ascii="Constantia" w:hAnsi="Constantia"/>
          <w:b/>
          <w:sz w:val="22"/>
          <w:szCs w:val="22"/>
        </w:rPr>
        <w:t>в</w:t>
      </w:r>
      <w:r w:rsidRPr="006B5061">
        <w:rPr>
          <w:rFonts w:ascii="Constantia" w:hAnsi="Constantia"/>
          <w:b/>
          <w:sz w:val="22"/>
          <w:szCs w:val="22"/>
        </w:rPr>
        <w:t>сеобщую декларацию прав человека в качестве задачи</w:t>
      </w:r>
      <w:r w:rsidRPr="006B5061">
        <w:rPr>
          <w:rFonts w:ascii="Constantia" w:hAnsi="Constantia"/>
          <w:sz w:val="22"/>
          <w:szCs w:val="22"/>
        </w:rPr>
        <w:t>, к выполнению которой должны стремиться все народы и все государства с тем, чтобы кажды</w:t>
      </w:r>
      <w:r w:rsidRPr="006B5061">
        <w:rPr>
          <w:rFonts w:ascii="Constantia" w:hAnsi="Constantia"/>
          <w:sz w:val="22"/>
          <w:szCs w:val="22"/>
        </w:rPr>
        <w:t xml:space="preserve">й </w:t>
      </w:r>
      <w:proofErr w:type="gramStart"/>
      <w:r w:rsidRPr="006B5061">
        <w:rPr>
          <w:rFonts w:ascii="Constantia" w:hAnsi="Constantia"/>
          <w:sz w:val="22"/>
          <w:szCs w:val="22"/>
        </w:rPr>
        <w:t>-ч</w:t>
      </w:r>
      <w:proofErr w:type="gramEnd"/>
      <w:r w:rsidRPr="006B5061">
        <w:rPr>
          <w:rFonts w:ascii="Constantia" w:hAnsi="Constantia"/>
          <w:sz w:val="22"/>
          <w:szCs w:val="22"/>
        </w:rPr>
        <w:t>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</w:t>
      </w:r>
      <w:r w:rsidRPr="006B5061">
        <w:rPr>
          <w:rFonts w:ascii="Constantia" w:hAnsi="Constantia"/>
          <w:sz w:val="22"/>
          <w:szCs w:val="22"/>
        </w:rPr>
        <w:t xml:space="preserve">х и международных прогрессивных </w:t>
      </w:r>
      <w:r w:rsidRPr="006B5061">
        <w:rPr>
          <w:rFonts w:ascii="Constantia" w:hAnsi="Constantia"/>
          <w:sz w:val="22"/>
          <w:szCs w:val="22"/>
        </w:rPr>
        <w:t>м</w:t>
      </w:r>
      <w:r w:rsidRPr="006B5061">
        <w:rPr>
          <w:rFonts w:ascii="Constantia" w:hAnsi="Constantia"/>
          <w:sz w:val="22"/>
          <w:szCs w:val="22"/>
        </w:rPr>
        <w:t>ероприятий,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sz w:val="22"/>
          <w:szCs w:val="22"/>
        </w:rPr>
        <w:t>в</w:t>
      </w:r>
      <w:r w:rsidRPr="006B5061">
        <w:rPr>
          <w:rFonts w:ascii="Constantia" w:hAnsi="Constantia"/>
          <w:sz w:val="22"/>
          <w:szCs w:val="22"/>
        </w:rPr>
        <w:t>сеобщего и эффективного признания и осуществления их как среди народов государств-членов Организации, так и среди народов территорий, находящихся под их юрисдикцией.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1.</w:t>
      </w:r>
      <w:r w:rsidRPr="006B5061">
        <w:rPr>
          <w:rFonts w:ascii="Constantia" w:hAnsi="Constantia"/>
          <w:sz w:val="22"/>
          <w:szCs w:val="22"/>
        </w:rPr>
        <w:t xml:space="preserve"> Все люди рождаются свободными и равными в своем достоинстве и правах. Они наделены разумом и </w:t>
      </w:r>
      <w:r w:rsidRPr="006B5061">
        <w:rPr>
          <w:rFonts w:ascii="Constantia" w:hAnsi="Constantia"/>
          <w:sz w:val="22"/>
          <w:szCs w:val="22"/>
        </w:rPr>
        <w:t>совестью и должны поступать в отношении друг друга в духе братства.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2.</w:t>
      </w:r>
      <w:r w:rsidRPr="006B5061">
        <w:rPr>
          <w:rFonts w:ascii="Constantia" w:hAnsi="Constantia"/>
          <w:sz w:val="22"/>
          <w:szCs w:val="22"/>
        </w:rPr>
        <w:t xml:space="preserve"> Каждый человек должен обладать всеми правами и всеми свободами, провозгла</w:t>
      </w:r>
      <w:r w:rsidRPr="006B5061">
        <w:rPr>
          <w:rFonts w:ascii="Constantia" w:hAnsi="Constantia"/>
          <w:sz w:val="22"/>
          <w:szCs w:val="22"/>
        </w:rPr>
        <w:t>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Кроме того, не должно проводиться никакого -  различия на основе политического, правового или международного с</w:t>
      </w:r>
      <w:r w:rsidRPr="006B5061">
        <w:rPr>
          <w:rFonts w:ascii="Constantia" w:hAnsi="Constantia"/>
          <w:sz w:val="22"/>
          <w:szCs w:val="22"/>
        </w:rPr>
        <w:t>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несамоуправляющейся, или как-либо иначе ограниченной в своем суверенитете.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3.</w:t>
      </w:r>
      <w:r w:rsidRPr="006B5061">
        <w:rPr>
          <w:rFonts w:ascii="Constantia" w:hAnsi="Constantia"/>
          <w:sz w:val="22"/>
          <w:szCs w:val="22"/>
        </w:rPr>
        <w:t xml:space="preserve"> Каждый человек имеет право на</w:t>
      </w:r>
      <w:r w:rsidRPr="006B5061">
        <w:rPr>
          <w:rFonts w:ascii="Constantia" w:hAnsi="Constantia"/>
          <w:sz w:val="22"/>
          <w:szCs w:val="22"/>
        </w:rPr>
        <w:t xml:space="preserve"> жизнь, на свободу и на личную неприкосновенность.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4.</w:t>
      </w:r>
      <w:r w:rsidRPr="006B5061">
        <w:rPr>
          <w:rFonts w:ascii="Constantia" w:hAnsi="Constantia"/>
          <w:sz w:val="22"/>
          <w:szCs w:val="22"/>
        </w:rPr>
        <w:t xml:space="preserve"> Никто не должен содержаться в рабстве или в подневольном состоянии; рабство и работорговля запрещаются во всех их видах.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5.</w:t>
      </w:r>
      <w:r w:rsidRPr="006B5061">
        <w:rPr>
          <w:rFonts w:ascii="Constantia" w:hAnsi="Constantia"/>
          <w:sz w:val="22"/>
          <w:szCs w:val="22"/>
        </w:rPr>
        <w:t xml:space="preserve"> Никто не должен подвергаться пыт</w:t>
      </w:r>
      <w:r w:rsidRPr="006B5061">
        <w:rPr>
          <w:rFonts w:ascii="Constantia" w:hAnsi="Constantia"/>
          <w:sz w:val="22"/>
          <w:szCs w:val="22"/>
        </w:rPr>
        <w:t>кам или жестоким, бесчеловечным или унижа</w:t>
      </w:r>
      <w:r w:rsidRPr="006B5061">
        <w:rPr>
          <w:rFonts w:ascii="Constantia" w:hAnsi="Constantia"/>
          <w:sz w:val="22"/>
          <w:szCs w:val="22"/>
        </w:rPr>
        <w:t>ющим его достоинство обращению и наказанию.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6.</w:t>
      </w:r>
      <w:r w:rsidRPr="006B5061">
        <w:rPr>
          <w:rFonts w:ascii="Constantia" w:hAnsi="Constantia"/>
          <w:sz w:val="22"/>
          <w:szCs w:val="22"/>
        </w:rPr>
        <w:t xml:space="preserve"> Каждый человек, где бы он ни находился, имеет право на признание его </w:t>
      </w:r>
      <w:proofErr w:type="spellStart"/>
      <w:r w:rsidRPr="006B5061">
        <w:rPr>
          <w:rFonts w:ascii="Constantia" w:hAnsi="Constantia"/>
          <w:sz w:val="22"/>
          <w:szCs w:val="22"/>
        </w:rPr>
        <w:t>право</w:t>
      </w:r>
      <w:r w:rsidRPr="006B5061">
        <w:rPr>
          <w:rFonts w:ascii="Constantia" w:hAnsi="Constantia"/>
          <w:sz w:val="22"/>
          <w:szCs w:val="22"/>
        </w:rPr>
        <w:t>субъектности</w:t>
      </w:r>
      <w:proofErr w:type="spellEnd"/>
      <w:r w:rsidRPr="006B5061">
        <w:rPr>
          <w:rFonts w:ascii="Constantia" w:hAnsi="Constantia"/>
          <w:sz w:val="22"/>
          <w:szCs w:val="22"/>
        </w:rPr>
        <w:t>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sz w:val="22"/>
          <w:szCs w:val="22"/>
        </w:rPr>
        <w:t xml:space="preserve"> 7. Все люди равны перед законом и имеют право, без всякого различия, на равную защиту закона. Все люди имеют право на равную </w:t>
      </w:r>
      <w:proofErr w:type="gramStart"/>
      <w:r w:rsidRPr="006B5061">
        <w:rPr>
          <w:rFonts w:ascii="Constantia" w:hAnsi="Constantia"/>
          <w:sz w:val="22"/>
          <w:szCs w:val="22"/>
        </w:rPr>
        <w:t>защиту</w:t>
      </w:r>
      <w:proofErr w:type="gramEnd"/>
      <w:r w:rsidRPr="006B5061">
        <w:rPr>
          <w:rFonts w:ascii="Constantia" w:hAnsi="Constantia"/>
          <w:sz w:val="22"/>
          <w:szCs w:val="22"/>
        </w:rPr>
        <w:t xml:space="preserve"> от какой бы то ни было дискриминации, нарушающей настоящую Декларацию, и от ка</w:t>
      </w:r>
      <w:r w:rsidRPr="006B5061">
        <w:rPr>
          <w:rFonts w:ascii="Constantia" w:hAnsi="Constantia"/>
          <w:sz w:val="22"/>
          <w:szCs w:val="22"/>
        </w:rPr>
        <w:t>кого бы то ни было подстрекательства к такой дискриминации.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8.</w:t>
      </w:r>
      <w:r w:rsidRPr="006B5061">
        <w:rPr>
          <w:rFonts w:ascii="Constantia" w:hAnsi="Constantia"/>
          <w:sz w:val="22"/>
          <w:szCs w:val="22"/>
        </w:rPr>
        <w:t xml:space="preserve"> Каждый человек имеет право на эффективное восстановл</w:t>
      </w:r>
      <w:r w:rsidRPr="006B5061">
        <w:rPr>
          <w:rFonts w:ascii="Constantia" w:hAnsi="Constantia"/>
          <w:sz w:val="22"/>
          <w:szCs w:val="22"/>
        </w:rPr>
        <w:t>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9.</w:t>
      </w:r>
      <w:r w:rsidRPr="006B5061">
        <w:rPr>
          <w:rFonts w:ascii="Constantia" w:hAnsi="Constantia"/>
          <w:sz w:val="22"/>
          <w:szCs w:val="22"/>
        </w:rPr>
        <w:t xml:space="preserve"> Никто не может быть подвергнут произвольному аресту, задержанию или изгнанию.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lastRenderedPageBreak/>
        <w:t>Статья 10.</w:t>
      </w:r>
      <w:r w:rsidRPr="006B5061">
        <w:rPr>
          <w:rFonts w:ascii="Constantia" w:hAnsi="Constantia"/>
          <w:sz w:val="22"/>
          <w:szCs w:val="22"/>
        </w:rPr>
        <w:t xml:space="preserve"> Каждый человек,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справедливости независимым и</w:t>
      </w:r>
      <w:r w:rsidRPr="006B5061">
        <w:rPr>
          <w:rFonts w:ascii="Constantia" w:hAnsi="Constantia"/>
          <w:sz w:val="22"/>
          <w:szCs w:val="22"/>
        </w:rPr>
        <w:t xml:space="preserve"> беспристрастным судом.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 xml:space="preserve">Статья </w:t>
      </w:r>
      <w:r w:rsidRPr="006B5061">
        <w:rPr>
          <w:rFonts w:ascii="Constantia" w:hAnsi="Constantia"/>
          <w:b/>
          <w:sz w:val="22"/>
          <w:szCs w:val="22"/>
        </w:rPr>
        <w:t>11</w:t>
      </w:r>
      <w:r w:rsidRPr="006B5061">
        <w:rPr>
          <w:rFonts w:ascii="Constantia" w:hAnsi="Constantia"/>
          <w:b/>
          <w:sz w:val="22"/>
          <w:szCs w:val="22"/>
        </w:rPr>
        <w:t>.</w:t>
      </w:r>
      <w:r w:rsidRPr="006B5061">
        <w:rPr>
          <w:rFonts w:ascii="Constantia" w:hAnsi="Constantia"/>
          <w:sz w:val="22"/>
          <w:szCs w:val="22"/>
        </w:rPr>
        <w:t xml:space="preserve"> 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национальным законам или по международному п</w:t>
      </w:r>
      <w:r w:rsidRPr="006B5061">
        <w:rPr>
          <w:rFonts w:ascii="Constantia" w:hAnsi="Constantia"/>
          <w:sz w:val="22"/>
          <w:szCs w:val="22"/>
        </w:rPr>
        <w:t>раву. Не может также налагаться наказание более тяжкое, нежели то, которое могло быть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sz w:val="22"/>
          <w:szCs w:val="22"/>
        </w:rPr>
        <w:t>применено в то время, когда преступление было совершено.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12.</w:t>
      </w:r>
      <w:r w:rsidRPr="006B5061">
        <w:rPr>
          <w:rFonts w:ascii="Constantia" w:hAnsi="Constantia"/>
          <w:sz w:val="22"/>
          <w:szCs w:val="22"/>
        </w:rPr>
        <w:t xml:space="preserve"> Никто не может подвергаться произвольному вмешательству в его личную и семей</w:t>
      </w:r>
      <w:r w:rsidRPr="006B5061">
        <w:rPr>
          <w:rFonts w:ascii="Constantia" w:hAnsi="Constantia"/>
          <w:sz w:val="22"/>
          <w:szCs w:val="22"/>
        </w:rPr>
        <w:t xml:space="preserve">ную жизнь, произвольным посягательствам на </w:t>
      </w:r>
      <w:r w:rsidRPr="006B5061">
        <w:rPr>
          <w:rFonts w:ascii="Constantia" w:hAnsi="Constantia"/>
          <w:sz w:val="22"/>
          <w:szCs w:val="22"/>
        </w:rPr>
        <w:t>неприкосновенность ег</w:t>
      </w:r>
      <w:r w:rsidRPr="006B5061">
        <w:rPr>
          <w:rFonts w:ascii="Constantia" w:hAnsi="Constantia"/>
          <w:sz w:val="22"/>
          <w:szCs w:val="22"/>
        </w:rPr>
        <w:t>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13.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право свободно передвига</w:t>
      </w:r>
      <w:r w:rsidRPr="006B5061">
        <w:rPr>
          <w:rFonts w:ascii="Constantia" w:hAnsi="Constantia"/>
          <w:sz w:val="22"/>
          <w:szCs w:val="22"/>
        </w:rPr>
        <w:t>ться и выбирать себе местожительство в пределах каждого государства.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Каждый человек имеет право покидать любую страну, включая свою со</w:t>
      </w:r>
      <w:r w:rsidRPr="006B5061">
        <w:rPr>
          <w:rFonts w:ascii="Constantia" w:hAnsi="Constantia"/>
          <w:sz w:val="22"/>
          <w:szCs w:val="22"/>
        </w:rPr>
        <w:t>б</w:t>
      </w:r>
      <w:r w:rsidRPr="006B5061">
        <w:rPr>
          <w:rFonts w:ascii="Constantia" w:hAnsi="Constantia"/>
          <w:sz w:val="22"/>
          <w:szCs w:val="22"/>
        </w:rPr>
        <w:t>с</w:t>
      </w:r>
      <w:r w:rsidRPr="006B5061">
        <w:rPr>
          <w:rFonts w:ascii="Constantia" w:hAnsi="Constantia"/>
          <w:sz w:val="22"/>
          <w:szCs w:val="22"/>
        </w:rPr>
        <w:t>твенную, и возвращаться в свою страну.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14.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право искать убежище от преследования в других </w:t>
      </w:r>
      <w:r w:rsidRPr="006B5061">
        <w:rPr>
          <w:rFonts w:ascii="Constantia" w:hAnsi="Constantia"/>
          <w:sz w:val="22"/>
          <w:szCs w:val="22"/>
        </w:rPr>
        <w:t>с</w:t>
      </w:r>
      <w:r w:rsidRPr="006B5061">
        <w:rPr>
          <w:rFonts w:ascii="Constantia" w:hAnsi="Constantia"/>
          <w:sz w:val="22"/>
          <w:szCs w:val="22"/>
        </w:rPr>
        <w:t>транах и пользоваться этим убежищем.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преступления, или деяния, противоречащего целям и принципам Организации Объединенных Наци</w:t>
      </w:r>
      <w:r w:rsidRPr="006B5061">
        <w:rPr>
          <w:rFonts w:ascii="Constantia" w:hAnsi="Constantia"/>
          <w:sz w:val="22"/>
          <w:szCs w:val="22"/>
        </w:rPr>
        <w:t>й.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15.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право на гражданство.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Никто не может быть произвольно лишен своего гражданства или права изменить свое гражданство.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16.</w:t>
      </w:r>
      <w:r w:rsidRPr="006B5061">
        <w:rPr>
          <w:rFonts w:ascii="Constantia" w:hAnsi="Constantia"/>
          <w:sz w:val="22"/>
          <w:szCs w:val="22"/>
        </w:rPr>
        <w:t xml:space="preserve"> 1. Мужчины и женщины, достигшие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sz w:val="22"/>
          <w:szCs w:val="22"/>
        </w:rPr>
        <w:t>совершеннолетия, имеют право без всяких ограничений по признаку расы, национальности или религии, вступать в брак и основывать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 xml:space="preserve">2. Брак может быть заключен только при свободном и полном согласии обеих вступающих в </w:t>
      </w:r>
      <w:proofErr w:type="gramStart"/>
      <w:r w:rsidRPr="006B5061">
        <w:rPr>
          <w:rFonts w:ascii="Constantia" w:hAnsi="Constantia"/>
          <w:sz w:val="22"/>
          <w:szCs w:val="22"/>
        </w:rPr>
        <w:t>брак сторон</w:t>
      </w:r>
      <w:proofErr w:type="gramEnd"/>
      <w:r w:rsidRPr="006B5061">
        <w:rPr>
          <w:rFonts w:ascii="Constantia" w:hAnsi="Constantia"/>
          <w:sz w:val="22"/>
          <w:szCs w:val="22"/>
        </w:rPr>
        <w:t>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sz w:val="22"/>
          <w:szCs w:val="22"/>
        </w:rPr>
        <w:t xml:space="preserve"> 17. 1. Каждый человек имеет право владеть имуществом как единолично, так и совместно с другими.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Никто не должен быть произвольно лишен своего имущества.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18.</w:t>
      </w:r>
      <w:r w:rsidRPr="006B5061">
        <w:rPr>
          <w:rFonts w:ascii="Constantia" w:hAnsi="Constantia"/>
          <w:sz w:val="22"/>
          <w:szCs w:val="22"/>
        </w:rPr>
        <w:t xml:space="preserve"> Каждый человек имеет право на свободу мысли, совести и религии; это право включает свободу менять свою религию или убежде</w:t>
      </w:r>
      <w:r w:rsidRPr="006B5061">
        <w:rPr>
          <w:rFonts w:ascii="Constantia" w:hAnsi="Constantia"/>
          <w:sz w:val="22"/>
          <w:szCs w:val="22"/>
        </w:rPr>
        <w:t>ния и свободу исповедывать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19.</w:t>
      </w:r>
      <w:r w:rsidRPr="006B5061">
        <w:rPr>
          <w:rFonts w:ascii="Constantia" w:hAnsi="Constantia"/>
          <w:sz w:val="22"/>
          <w:szCs w:val="22"/>
        </w:rPr>
        <w:t xml:space="preserve"> 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20.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</w:t>
      </w:r>
      <w:r w:rsidRPr="006B5061">
        <w:rPr>
          <w:rFonts w:ascii="Constantia" w:hAnsi="Constantia"/>
          <w:sz w:val="22"/>
          <w:szCs w:val="22"/>
        </w:rPr>
        <w:t xml:space="preserve"> право на свободу мирных собраний и ассоциаций.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 xml:space="preserve">2. Никто не </w:t>
      </w:r>
      <w:proofErr w:type="gramStart"/>
      <w:r w:rsidRPr="006B5061">
        <w:rPr>
          <w:rFonts w:ascii="Constantia" w:hAnsi="Constantia"/>
          <w:sz w:val="22"/>
          <w:szCs w:val="22"/>
        </w:rPr>
        <w:t>может быть принуждаем</w:t>
      </w:r>
      <w:proofErr w:type="gramEnd"/>
      <w:r w:rsidRPr="006B5061">
        <w:rPr>
          <w:rFonts w:ascii="Constantia" w:hAnsi="Constantia"/>
          <w:sz w:val="22"/>
          <w:szCs w:val="22"/>
        </w:rPr>
        <w:t xml:space="preserve"> вступать в какую-либо ассоциацию.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21.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Каждый человек имеет право равного доступа к государственной службе в своей стране.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</w:t>
      </w:r>
      <w:r w:rsidRPr="006B5061">
        <w:rPr>
          <w:rFonts w:ascii="Constantia" w:hAnsi="Constantia"/>
          <w:sz w:val="22"/>
          <w:szCs w:val="22"/>
        </w:rPr>
        <w:t>е должны проводиться при всеобщем и равном избирательном праве, путем тайного голосования или же посредством других равнозначных форм, обеспечивающих свободу голосования.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lastRenderedPageBreak/>
        <w:t>Статья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b/>
          <w:sz w:val="22"/>
          <w:szCs w:val="22"/>
        </w:rPr>
        <w:t>22.</w:t>
      </w:r>
      <w:r w:rsidRPr="006B5061">
        <w:rPr>
          <w:rFonts w:ascii="Constantia" w:hAnsi="Constantia"/>
          <w:sz w:val="22"/>
          <w:szCs w:val="22"/>
        </w:rPr>
        <w:t xml:space="preserve"> </w:t>
      </w:r>
      <w:proofErr w:type="gramStart"/>
      <w:r w:rsidRPr="006B5061">
        <w:rPr>
          <w:rFonts w:ascii="Constantia" w:hAnsi="Constantia"/>
          <w:sz w:val="22"/>
          <w:szCs w:val="22"/>
        </w:rPr>
        <w:t xml:space="preserve"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</w:t>
      </w:r>
      <w:r w:rsidRPr="006B5061">
        <w:rPr>
          <w:rFonts w:ascii="Constantia" w:hAnsi="Constantia"/>
          <w:sz w:val="22"/>
          <w:szCs w:val="22"/>
        </w:rPr>
        <w:t>и ресурсами каждого государства.</w:t>
      </w:r>
      <w:proofErr w:type="gramEnd"/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23.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право на труд, на свободный выбор работы, на справедливые и благоприятные условия труда и на защиту от безработицы.</w:t>
      </w:r>
      <w:r w:rsidRPr="006B5061">
        <w:rPr>
          <w:rFonts w:ascii="Constantia" w:hAnsi="Constantia"/>
          <w:sz w:val="22"/>
          <w:szCs w:val="22"/>
        </w:rPr>
        <w:t xml:space="preserve"> </w:t>
      </w:r>
    </w:p>
    <w:p w:rsidR="00000000" w:rsidRPr="006B5061" w:rsidRDefault="006B5061" w:rsidP="006B5061">
      <w:pPr>
        <w:spacing w:line="240" w:lineRule="exact"/>
        <w:ind w:firstLine="142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Каждый человек, без какой-либо дискри</w:t>
      </w:r>
      <w:r w:rsidRPr="006B5061">
        <w:rPr>
          <w:rFonts w:ascii="Constantia" w:hAnsi="Constantia"/>
          <w:sz w:val="22"/>
          <w:szCs w:val="22"/>
        </w:rPr>
        <w:t>минации, имеет право на равную оплату за равный труд.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</w:t>
      </w:r>
      <w:r w:rsidRPr="006B5061">
        <w:rPr>
          <w:rFonts w:ascii="Constantia" w:hAnsi="Constantia"/>
          <w:sz w:val="22"/>
          <w:szCs w:val="22"/>
        </w:rPr>
        <w:t>и</w:t>
      </w:r>
      <w:r w:rsidRPr="006B5061">
        <w:rPr>
          <w:rFonts w:ascii="Constantia" w:hAnsi="Constantia"/>
          <w:sz w:val="22"/>
          <w:szCs w:val="22"/>
        </w:rPr>
        <w:t>мости, другими средствами социального обе</w:t>
      </w:r>
      <w:r w:rsidRPr="006B5061">
        <w:rPr>
          <w:rFonts w:ascii="Constantia" w:hAnsi="Constantia"/>
          <w:sz w:val="22"/>
          <w:szCs w:val="22"/>
        </w:rPr>
        <w:t>спечения.</w:t>
      </w:r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sz w:val="22"/>
          <w:szCs w:val="22"/>
        </w:rPr>
        <w:t xml:space="preserve"> 24. 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sz w:val="22"/>
          <w:szCs w:val="22"/>
        </w:rPr>
        <w:t xml:space="preserve"> 25. 1. </w:t>
      </w:r>
      <w:proofErr w:type="gramStart"/>
      <w:r w:rsidRPr="006B5061">
        <w:rPr>
          <w:rFonts w:ascii="Constantia" w:hAnsi="Constantia"/>
          <w:sz w:val="22"/>
          <w:szCs w:val="22"/>
        </w:rPr>
        <w:t>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</w:t>
      </w:r>
      <w:r w:rsidRPr="006B5061">
        <w:rPr>
          <w:rFonts w:ascii="Constantia" w:hAnsi="Constantia"/>
          <w:sz w:val="22"/>
          <w:szCs w:val="22"/>
        </w:rPr>
        <w:t>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независящим от него обстоятельствам.</w:t>
      </w:r>
      <w:proofErr w:type="gramEnd"/>
    </w:p>
    <w:p w:rsidR="00000000" w:rsidRPr="006B5061" w:rsidRDefault="006B5061" w:rsidP="006B5061">
      <w:pPr>
        <w:spacing w:line="240" w:lineRule="exact"/>
        <w:ind w:firstLine="24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b/>
          <w:sz w:val="22"/>
          <w:szCs w:val="22"/>
        </w:rPr>
        <w:t xml:space="preserve"> 26.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право на образование. Образование должно быть </w:t>
      </w:r>
      <w:proofErr w:type="gramStart"/>
      <w:r w:rsidRPr="006B5061">
        <w:rPr>
          <w:rFonts w:ascii="Constantia" w:hAnsi="Constantia"/>
          <w:sz w:val="22"/>
          <w:szCs w:val="22"/>
        </w:rPr>
        <w:t>бесплатным</w:t>
      </w:r>
      <w:proofErr w:type="gramEnd"/>
      <w:r w:rsidRPr="006B5061">
        <w:rPr>
          <w:rFonts w:ascii="Constantia" w:hAnsi="Constantia"/>
          <w:sz w:val="22"/>
          <w:szCs w:val="22"/>
        </w:rPr>
        <w:t xml:space="preserve"> по меньшей мере в том, что касается начального и общего </w:t>
      </w:r>
      <w:r w:rsidRPr="006B5061">
        <w:rPr>
          <w:rFonts w:ascii="Constantia" w:hAnsi="Constantia"/>
          <w:sz w:val="22"/>
          <w:szCs w:val="22"/>
        </w:rPr>
        <w:t>образования. Начальное об</w:t>
      </w:r>
      <w:r w:rsidRPr="006B5061">
        <w:rPr>
          <w:rFonts w:ascii="Constantia" w:hAnsi="Constantia"/>
          <w:sz w:val="22"/>
          <w:szCs w:val="22"/>
        </w:rPr>
        <w:t>разование должно быть обязательным.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каждого.</w:t>
      </w:r>
    </w:p>
    <w:p w:rsidR="00000000" w:rsidRPr="006B5061" w:rsidRDefault="006B5061" w:rsidP="006B5061">
      <w:pPr>
        <w:spacing w:line="240" w:lineRule="exact"/>
        <w:ind w:firstLine="26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Образование должно быть направлено к полному развитию человеческой личности и к увеличению уважения к пра</w:t>
      </w:r>
      <w:r w:rsidRPr="006B5061">
        <w:rPr>
          <w:rFonts w:ascii="Constantia" w:hAnsi="Constantia"/>
          <w:sz w:val="22"/>
          <w:szCs w:val="22"/>
        </w:rPr>
        <w:t>вам человека и основным свободам. Образование должно содействовать взаимопониманию,  терпимости и дружбе между всеми народами, расовыми и религиозными группами, и должно содействов</w:t>
      </w:r>
      <w:r w:rsidRPr="006B5061">
        <w:rPr>
          <w:rFonts w:ascii="Constantia" w:hAnsi="Constantia"/>
          <w:sz w:val="22"/>
          <w:szCs w:val="22"/>
        </w:rPr>
        <w:t>ать деятельности Организации Объединенных Наций по поддержанию мира.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3. Родители имеют право приоритета в выборе вида образования для своих малолетних детей.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b/>
          <w:sz w:val="22"/>
          <w:szCs w:val="22"/>
        </w:rPr>
        <w:t>27</w:t>
      </w:r>
      <w:r w:rsidRPr="006B5061">
        <w:rPr>
          <w:rFonts w:ascii="Constantia" w:hAnsi="Constantia"/>
          <w:sz w:val="22"/>
          <w:szCs w:val="22"/>
        </w:rPr>
        <w:t>. 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000000" w:rsidRPr="006B5061" w:rsidRDefault="006B5061" w:rsidP="006B5061">
      <w:pPr>
        <w:spacing w:line="240" w:lineRule="exact"/>
        <w:ind w:firstLine="284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Каждый человек имеет право на защиту</w:t>
      </w:r>
      <w:r w:rsidRPr="006B5061">
        <w:rPr>
          <w:rFonts w:ascii="Constantia" w:hAnsi="Constantia"/>
          <w:sz w:val="22"/>
          <w:szCs w:val="22"/>
        </w:rPr>
        <w:t xml:space="preserve"> его моральных и материальных интересов, являющихся результатом научных, литературных или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sz w:val="22"/>
          <w:szCs w:val="22"/>
        </w:rPr>
        <w:t>художественных трудов, автором которых он являетс</w:t>
      </w:r>
      <w:r w:rsidRPr="006B5061">
        <w:rPr>
          <w:rFonts w:ascii="Constantia" w:hAnsi="Constantia"/>
          <w:sz w:val="22"/>
          <w:szCs w:val="22"/>
        </w:rPr>
        <w:t>я.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</w:t>
      </w:r>
      <w:r w:rsidRPr="006B5061">
        <w:rPr>
          <w:rFonts w:ascii="Constantia" w:hAnsi="Constantia"/>
          <w:sz w:val="22"/>
          <w:szCs w:val="22"/>
        </w:rPr>
        <w:t xml:space="preserve"> </w:t>
      </w:r>
      <w:r w:rsidRPr="006B5061">
        <w:rPr>
          <w:rFonts w:ascii="Constantia" w:hAnsi="Constantia"/>
          <w:b/>
          <w:sz w:val="22"/>
          <w:szCs w:val="22"/>
        </w:rPr>
        <w:t>28.</w:t>
      </w:r>
      <w:r w:rsidRPr="006B5061">
        <w:rPr>
          <w:rFonts w:ascii="Constantia" w:hAnsi="Constantia"/>
          <w:sz w:val="22"/>
          <w:szCs w:val="22"/>
        </w:rPr>
        <w:t xml:space="preserve"> 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29.</w:t>
      </w:r>
      <w:r w:rsidRPr="006B5061">
        <w:rPr>
          <w:rFonts w:ascii="Constantia" w:hAnsi="Constantia"/>
          <w:sz w:val="22"/>
          <w:szCs w:val="22"/>
        </w:rPr>
        <w:t xml:space="preserve"> 1. Каждый человек имеет обязанности перед обществом, в котором только и воз</w:t>
      </w:r>
      <w:r w:rsidRPr="006B5061">
        <w:rPr>
          <w:rFonts w:ascii="Constantia" w:hAnsi="Constantia"/>
          <w:sz w:val="22"/>
          <w:szCs w:val="22"/>
        </w:rPr>
        <w:t>можно свободное и полное развитие его личности.</w:t>
      </w:r>
    </w:p>
    <w:p w:rsidR="00000000" w:rsidRPr="006B5061" w:rsidRDefault="006B5061" w:rsidP="006B5061">
      <w:pPr>
        <w:spacing w:line="240" w:lineRule="exact"/>
        <w:ind w:firstLine="26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</w:t>
      </w:r>
      <w:r w:rsidRPr="006B5061">
        <w:rPr>
          <w:rFonts w:ascii="Constantia" w:hAnsi="Constantia"/>
          <w:sz w:val="22"/>
          <w:szCs w:val="22"/>
        </w:rPr>
        <w:t>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000000" w:rsidRPr="006B5061" w:rsidRDefault="006B5061" w:rsidP="006B5061">
      <w:pPr>
        <w:spacing w:line="240" w:lineRule="exact"/>
        <w:ind w:firstLine="26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000000" w:rsidRPr="006B5061" w:rsidRDefault="006B5061" w:rsidP="006B5061">
      <w:pPr>
        <w:spacing w:line="240" w:lineRule="exact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Статья 30.</w:t>
      </w:r>
      <w:r w:rsidRPr="006B5061">
        <w:rPr>
          <w:rFonts w:ascii="Constantia" w:hAnsi="Constantia"/>
          <w:sz w:val="22"/>
          <w:szCs w:val="22"/>
        </w:rPr>
        <w:t xml:space="preserve"> Ничто в настоящей Декларации не может быть истолковано, как </w:t>
      </w:r>
      <w:r w:rsidRPr="006B5061">
        <w:rPr>
          <w:rFonts w:ascii="Constantia" w:hAnsi="Constantia"/>
          <w:sz w:val="22"/>
          <w:szCs w:val="22"/>
        </w:rPr>
        <w:t>п</w:t>
      </w:r>
      <w:r w:rsidRPr="006B5061">
        <w:rPr>
          <w:rFonts w:ascii="Constantia" w:hAnsi="Constantia"/>
          <w:sz w:val="22"/>
          <w:szCs w:val="22"/>
        </w:rPr>
        <w:t>редоставление какому-либо государству, группе лиц или отдельным лицам права заниматься какой-либо деятельностью или совершать действия, направлен</w:t>
      </w:r>
      <w:r w:rsidRPr="006B5061">
        <w:rPr>
          <w:rFonts w:ascii="Constantia" w:hAnsi="Constantia"/>
          <w:sz w:val="22"/>
          <w:szCs w:val="22"/>
        </w:rPr>
        <w:t>ные к уничтожению прав и свобод, изложенных в настоящей Декларации.</w:t>
      </w:r>
    </w:p>
    <w:p w:rsidR="00000000" w:rsidRPr="006B5061" w:rsidRDefault="006B5061" w:rsidP="006B5061">
      <w:pPr>
        <w:spacing w:line="260" w:lineRule="atLeast"/>
        <w:jc w:val="both"/>
        <w:rPr>
          <w:rFonts w:ascii="Constantia" w:hAnsi="Constantia"/>
          <w:sz w:val="22"/>
          <w:szCs w:val="22"/>
        </w:rPr>
      </w:pPr>
    </w:p>
    <w:p w:rsidR="00000000" w:rsidRPr="006B5061" w:rsidRDefault="006B5061" w:rsidP="006B5061">
      <w:pPr>
        <w:jc w:val="center"/>
        <w:rPr>
          <w:rFonts w:ascii="Constantia" w:hAnsi="Constantia"/>
          <w:b/>
          <w:sz w:val="22"/>
          <w:szCs w:val="22"/>
        </w:rPr>
      </w:pPr>
      <w:r w:rsidRPr="006B5061">
        <w:rPr>
          <w:rFonts w:ascii="Constantia" w:hAnsi="Constantia"/>
          <w:b/>
          <w:sz w:val="22"/>
          <w:szCs w:val="22"/>
        </w:rPr>
        <w:t>Д</w:t>
      </w:r>
      <w:r w:rsidRPr="006B5061">
        <w:rPr>
          <w:rFonts w:ascii="Constantia" w:hAnsi="Constantia"/>
          <w:b/>
          <w:sz w:val="22"/>
          <w:szCs w:val="22"/>
        </w:rPr>
        <w:t>екларация</w:t>
      </w:r>
      <w:r w:rsidRPr="006B5061">
        <w:rPr>
          <w:rFonts w:ascii="Constantia" w:hAnsi="Constantia"/>
          <w:b/>
          <w:sz w:val="22"/>
          <w:szCs w:val="22"/>
        </w:rPr>
        <w:t xml:space="preserve"> </w:t>
      </w:r>
      <w:r w:rsidRPr="006B5061">
        <w:rPr>
          <w:rFonts w:ascii="Constantia" w:hAnsi="Constantia"/>
          <w:b/>
          <w:sz w:val="22"/>
          <w:szCs w:val="22"/>
        </w:rPr>
        <w:t>н</w:t>
      </w:r>
      <w:r w:rsidRPr="006B5061">
        <w:rPr>
          <w:rFonts w:ascii="Constantia" w:hAnsi="Constantia"/>
          <w:b/>
          <w:sz w:val="22"/>
          <w:szCs w:val="22"/>
        </w:rPr>
        <w:t>е</w:t>
      </w:r>
      <w:r w:rsidRPr="006B5061">
        <w:rPr>
          <w:rFonts w:ascii="Constantia" w:hAnsi="Constantia"/>
          <w:b/>
          <w:sz w:val="22"/>
          <w:szCs w:val="22"/>
        </w:rPr>
        <w:t>з</w:t>
      </w:r>
      <w:r w:rsidRPr="006B5061">
        <w:rPr>
          <w:rFonts w:ascii="Constantia" w:hAnsi="Constantia"/>
          <w:b/>
          <w:sz w:val="22"/>
          <w:szCs w:val="22"/>
        </w:rPr>
        <w:t>ависимости</w:t>
      </w:r>
      <w:r>
        <w:rPr>
          <w:rFonts w:ascii="Constantia" w:hAnsi="Constantia"/>
          <w:b/>
          <w:sz w:val="22"/>
          <w:szCs w:val="22"/>
        </w:rPr>
        <w:t>.</w:t>
      </w:r>
    </w:p>
    <w:p w:rsidR="00000000" w:rsidRPr="006B5061" w:rsidRDefault="006B5061" w:rsidP="006B5061">
      <w:pPr>
        <w:jc w:val="both"/>
        <w:rPr>
          <w:rFonts w:ascii="Constantia" w:hAnsi="Constantia"/>
          <w:sz w:val="22"/>
          <w:szCs w:val="22"/>
        </w:rPr>
      </w:pPr>
    </w:p>
    <w:p w:rsidR="00000000" w:rsidRPr="006B5061" w:rsidRDefault="006B5061" w:rsidP="006B5061">
      <w:pPr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единогласно принятая представителями тринадцати штатов Америки 4 июля 1776 года в заседании</w:t>
      </w:r>
      <w:proofErr w:type="gramStart"/>
      <w:r w:rsidRPr="006B5061">
        <w:rPr>
          <w:rFonts w:ascii="Constantia" w:hAnsi="Constantia"/>
          <w:sz w:val="22"/>
          <w:szCs w:val="22"/>
        </w:rPr>
        <w:t xml:space="preserve"> В</w:t>
      </w:r>
      <w:proofErr w:type="gramEnd"/>
      <w:r w:rsidRPr="006B5061">
        <w:rPr>
          <w:rFonts w:ascii="Constantia" w:hAnsi="Constantia"/>
          <w:sz w:val="22"/>
          <w:szCs w:val="22"/>
        </w:rPr>
        <w:t>торого Континентального конгресса в Филадельфии</w:t>
      </w:r>
    </w:p>
    <w:p w:rsidR="00000000" w:rsidRPr="006B5061" w:rsidRDefault="006B5061" w:rsidP="006B5061">
      <w:pPr>
        <w:ind w:firstLine="567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lastRenderedPageBreak/>
        <w:t>Когда в ходе человеческой истории для одного народа становится необходимым порвать политические узы, связывающие его с другим, и занять среди наций мира самостоятельное и равное положение, присвоенное ему в силу естественного права и законов Божест</w:t>
      </w:r>
      <w:r w:rsidRPr="006B5061">
        <w:rPr>
          <w:rFonts w:ascii="Constantia" w:hAnsi="Constantia"/>
          <w:sz w:val="22"/>
          <w:szCs w:val="22"/>
        </w:rPr>
        <w:t>венной Природы, — уважение к мнениям человечества требует декларации причин, вынуждающих его к отделению.</w:t>
      </w:r>
    </w:p>
    <w:p w:rsidR="00000000" w:rsidRPr="006B5061" w:rsidRDefault="006B5061" w:rsidP="006B5061">
      <w:pPr>
        <w:ind w:firstLine="567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М</w:t>
      </w:r>
      <w:r w:rsidRPr="006B5061">
        <w:rPr>
          <w:rFonts w:ascii="Constantia" w:hAnsi="Constantia"/>
          <w:sz w:val="22"/>
          <w:szCs w:val="22"/>
        </w:rPr>
        <w:t>ы считаем самоочевидными следующие истины: что все люди созданы равными, что они наделены Создателем определенными неотъемлемыми правами, среди которых имеется право на жизнь, свободу и на стремление к счастью;</w:t>
      </w:r>
    </w:p>
    <w:p w:rsidR="00000000" w:rsidRPr="006B5061" w:rsidRDefault="006B5061" w:rsidP="006B5061">
      <w:pPr>
        <w:ind w:firstLine="28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что для обеспечения этих прав существуют среди людей правительства, осуществляющие свою власть с согласия тех, кем они управляют;</w:t>
      </w:r>
    </w:p>
    <w:p w:rsidR="00000000" w:rsidRPr="006B5061" w:rsidRDefault="006B5061" w:rsidP="006B5061">
      <w:pPr>
        <w:ind w:firstLine="280"/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что, если форма правительства становится гибельной для цели сам</w:t>
      </w:r>
      <w:r w:rsidRPr="006B5061">
        <w:rPr>
          <w:rFonts w:ascii="Constantia" w:hAnsi="Constantia"/>
          <w:sz w:val="22"/>
          <w:szCs w:val="22"/>
        </w:rPr>
        <w:t>ого своего существования, народ имеет право изменить или отменить ее, учредить</w:t>
      </w:r>
    </w:p>
    <w:p w:rsidR="00000000" w:rsidRPr="006B5061" w:rsidRDefault="006B5061" w:rsidP="006B5061">
      <w:pPr>
        <w:jc w:val="both"/>
        <w:rPr>
          <w:rFonts w:ascii="Constantia" w:hAnsi="Constantia"/>
          <w:sz w:val="22"/>
          <w:szCs w:val="22"/>
        </w:rPr>
      </w:pPr>
      <w:r w:rsidRPr="006B5061">
        <w:rPr>
          <w:rFonts w:ascii="Constantia" w:hAnsi="Constantia"/>
          <w:sz w:val="22"/>
          <w:szCs w:val="22"/>
        </w:rPr>
        <w:t>новое правительство, основанное на этих принципах, и установить власть в такой форме, какая, по его мнению, лучше обеспечит его безопасность и благоденствие. Благоразумие, конечно, требует, чтобы издавна существующие правительства не подвергались бы изменениям по причинам незначительным и преходящим; и опыт прошлого, соответственно, показывает, что люди скорее склонны страдать там, где страдания выносимы, чем использовать свое</w:t>
      </w:r>
      <w:r w:rsidRPr="006B5061">
        <w:rPr>
          <w:rFonts w:ascii="Constantia" w:hAnsi="Constantia"/>
          <w:sz w:val="22"/>
          <w:szCs w:val="22"/>
        </w:rPr>
        <w:t xml:space="preserve"> право и отменить привычные формы. Но когда целый ряд оскорблений и узурпаций, неизменно направляясь к одной и </w:t>
      </w:r>
      <w:proofErr w:type="gramStart"/>
      <w:r w:rsidRPr="006B5061">
        <w:rPr>
          <w:rFonts w:ascii="Constantia" w:hAnsi="Constantia"/>
          <w:sz w:val="22"/>
          <w:szCs w:val="22"/>
        </w:rPr>
        <w:t>той</w:t>
      </w:r>
      <w:proofErr w:type="gramEnd"/>
      <w:r w:rsidRPr="006B5061">
        <w:rPr>
          <w:rFonts w:ascii="Constantia" w:hAnsi="Constantia"/>
          <w:sz w:val="22"/>
          <w:szCs w:val="22"/>
        </w:rPr>
        <w:t xml:space="preserve"> же цели, выявляет замысел правительства — подчинить народ абсолютному деспотизму, правом и обязанностью народа становится свергнуть такое правительство и создать новую систему для обеспечения правопорядка в будущем.</w:t>
      </w:r>
    </w:p>
    <w:p w:rsidR="00000000" w:rsidRPr="006B5061" w:rsidRDefault="006B5061" w:rsidP="006B5061">
      <w:pPr>
        <w:spacing w:line="260" w:lineRule="atLeast"/>
        <w:jc w:val="both"/>
        <w:rPr>
          <w:rFonts w:ascii="Constantia" w:hAnsi="Constantia"/>
          <w:sz w:val="22"/>
          <w:szCs w:val="22"/>
        </w:rPr>
      </w:pPr>
    </w:p>
    <w:sectPr w:rsidR="00000000" w:rsidRPr="006B5061">
      <w:pgSz w:w="12242" w:h="15842"/>
      <w:pgMar w:top="907" w:right="680" w:bottom="1021" w:left="12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mirrorMargins/>
  <w:proofState w:spelling="clean" w:grammar="clean"/>
  <w:doNotTrackMoves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61"/>
    <w:rsid w:val="006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cademy" w:hAnsi="Academy"/>
      <w:sz w:val="44"/>
    </w:rPr>
  </w:style>
  <w:style w:type="paragraph" w:styleId="3">
    <w:name w:val="heading 3"/>
    <w:basedOn w:val="1"/>
    <w:next w:val="a"/>
    <w:qFormat/>
    <w:pPr>
      <w:spacing w:before="0" w:after="0"/>
      <w:jc w:val="center"/>
      <w:outlineLvl w:val="2"/>
    </w:pPr>
    <w:rPr>
      <w:rFonts w:ascii="Academy" w:hAnsi="Academy"/>
      <w:b w:val="0"/>
      <w:sz w:val="40"/>
    </w:rPr>
  </w:style>
  <w:style w:type="paragraph" w:styleId="4">
    <w:name w:val="heading 4"/>
    <w:basedOn w:val="1"/>
    <w:next w:val="a"/>
    <w:qFormat/>
    <w:pPr>
      <w:spacing w:before="0" w:after="0"/>
      <w:jc w:val="center"/>
      <w:outlineLvl w:val="3"/>
    </w:pPr>
    <w:rPr>
      <w:rFonts w:ascii="Academy" w:hAnsi="Academy"/>
      <w:b w:val="0"/>
      <w:sz w:val="40"/>
    </w:rPr>
  </w:style>
  <w:style w:type="paragraph" w:styleId="5">
    <w:name w:val="heading 5"/>
    <w:basedOn w:val="1"/>
    <w:next w:val="a"/>
    <w:qFormat/>
    <w:pPr>
      <w:spacing w:before="0" w:after="0"/>
      <w:jc w:val="center"/>
      <w:outlineLvl w:val="4"/>
    </w:pPr>
    <w:rPr>
      <w:rFonts w:ascii="Academy" w:hAnsi="Academy"/>
      <w:b w:val="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0">
    <w:name w:val="toc 4"/>
    <w:basedOn w:val="1"/>
    <w:next w:val="a"/>
    <w:semiHidden/>
    <w:pPr>
      <w:tabs>
        <w:tab w:val="right" w:leader="dot" w:pos="8505"/>
      </w:tabs>
      <w:spacing w:before="0" w:after="0"/>
      <w:jc w:val="center"/>
      <w:outlineLvl w:val="9"/>
    </w:pPr>
    <w:rPr>
      <w:rFonts w:ascii="Academy" w:hAnsi="Academy"/>
      <w:b w:val="0"/>
      <w:sz w:val="40"/>
    </w:rPr>
  </w:style>
  <w:style w:type="paragraph" w:styleId="50">
    <w:name w:val="toc 5"/>
    <w:basedOn w:val="1"/>
    <w:next w:val="a"/>
    <w:semiHidden/>
    <w:pPr>
      <w:tabs>
        <w:tab w:val="right" w:leader="dot" w:pos="8505"/>
      </w:tabs>
      <w:spacing w:before="0" w:after="0"/>
      <w:jc w:val="center"/>
      <w:outlineLvl w:val="9"/>
    </w:pPr>
    <w:rPr>
      <w:rFonts w:ascii="Academy" w:hAnsi="Academy"/>
      <w:b w:val="0"/>
      <w:sz w:val="40"/>
    </w:rPr>
  </w:style>
  <w:style w:type="paragraph" w:styleId="6">
    <w:name w:val="toc 6"/>
    <w:basedOn w:val="1"/>
    <w:next w:val="a"/>
    <w:semiHidden/>
    <w:pPr>
      <w:tabs>
        <w:tab w:val="right" w:leader="dot" w:pos="8505"/>
      </w:tabs>
      <w:spacing w:before="0" w:after="0"/>
      <w:jc w:val="center"/>
      <w:outlineLvl w:val="9"/>
    </w:pPr>
    <w:rPr>
      <w:rFonts w:ascii="Academy" w:hAnsi="Academy"/>
      <w:b w:val="0"/>
      <w:sz w:val="40"/>
    </w:rPr>
  </w:style>
  <w:style w:type="paragraph" w:styleId="30">
    <w:name w:val="toc 3"/>
    <w:basedOn w:val="1"/>
    <w:next w:val="a"/>
    <w:semiHidden/>
    <w:pPr>
      <w:tabs>
        <w:tab w:val="right" w:leader="dot" w:pos="8505"/>
      </w:tabs>
      <w:spacing w:before="0" w:after="0"/>
      <w:jc w:val="center"/>
      <w:outlineLvl w:val="9"/>
    </w:pPr>
    <w:rPr>
      <w:rFonts w:ascii="Academy" w:hAnsi="Academy"/>
      <w:b w:val="0"/>
      <w:sz w:val="40"/>
    </w:rPr>
  </w:style>
  <w:style w:type="paragraph" w:styleId="20">
    <w:name w:val="toc 2"/>
    <w:basedOn w:val="1"/>
    <w:next w:val="a"/>
    <w:semiHidden/>
    <w:pPr>
      <w:tabs>
        <w:tab w:val="right" w:leader="dot" w:pos="8505"/>
      </w:tabs>
      <w:spacing w:before="0" w:after="0"/>
      <w:jc w:val="center"/>
      <w:outlineLvl w:val="9"/>
    </w:pPr>
    <w:rPr>
      <w:rFonts w:ascii="Academy" w:hAnsi="Academy"/>
      <w:b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1851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/>
      </vt:variant>
      <vt:variant>
        <vt:i4>0</vt:i4>
      </vt:variant>
    </vt:vector>
  </HeadingPairs>
  <Company> 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"Магистр"</dc:creator>
  <cp:keywords/>
  <dc:description/>
  <cp:lastModifiedBy>user</cp:lastModifiedBy>
  <cp:revision>10</cp:revision>
  <cp:lastPrinted>1601-01-01T00:00:00Z</cp:lastPrinted>
  <dcterms:created xsi:type="dcterms:W3CDTF">1999-01-11T06:51:00Z</dcterms:created>
  <dcterms:modified xsi:type="dcterms:W3CDTF">2014-11-07T20:22:00Z</dcterms:modified>
</cp:coreProperties>
</file>