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36" w:rsidRPr="00945E92" w:rsidRDefault="00DE1436" w:rsidP="00945E92">
      <w:pPr>
        <w:shd w:val="clear" w:color="auto" w:fill="FFFFFF" w:themeFill="background1"/>
        <w:spacing w:after="0"/>
        <w:ind w:firstLine="567"/>
        <w:jc w:val="center"/>
        <w:rPr>
          <w:rFonts w:ascii="Constantia" w:hAnsi="Constantia"/>
          <w:b/>
        </w:rPr>
      </w:pPr>
      <w:r w:rsidRPr="00945E92">
        <w:rPr>
          <w:rFonts w:ascii="Constantia" w:hAnsi="Constantia"/>
          <w:b/>
        </w:rPr>
        <w:t>Этнические общности.</w:t>
      </w:r>
    </w:p>
    <w:p w:rsidR="00FA0614" w:rsidRPr="00945E92" w:rsidRDefault="0008387C" w:rsidP="00945E92">
      <w:pPr>
        <w:shd w:val="clear" w:color="auto" w:fill="FFFFFF" w:themeFill="background1"/>
        <w:spacing w:after="0"/>
        <w:ind w:firstLine="567"/>
        <w:jc w:val="both"/>
        <w:rPr>
          <w:rFonts w:ascii="Constantia" w:hAnsi="Constantia"/>
        </w:rPr>
      </w:pPr>
      <w:r w:rsidRPr="00945E92">
        <w:rPr>
          <w:rFonts w:ascii="Constantia" w:hAnsi="Constantia"/>
          <w:b/>
        </w:rPr>
        <w:t xml:space="preserve">Этнос </w:t>
      </w:r>
      <w:r w:rsidRPr="00945E92">
        <w:rPr>
          <w:rFonts w:ascii="Constantia" w:hAnsi="Constantia"/>
        </w:rPr>
        <w:t xml:space="preserve">-  </w:t>
      </w:r>
      <w:r w:rsidR="00FA0614" w:rsidRPr="00945E92">
        <w:rPr>
          <w:rFonts w:ascii="Constantia" w:hAnsi="Constantia"/>
        </w:rPr>
        <w:t xml:space="preserve">исторически сложившаяся на территории устойчивая </w:t>
      </w:r>
      <w:r w:rsidRPr="00945E92">
        <w:rPr>
          <w:rFonts w:ascii="Constantia" w:hAnsi="Constantia"/>
        </w:rPr>
        <w:t xml:space="preserve"> </w:t>
      </w:r>
      <w:r w:rsidR="00FA0614" w:rsidRPr="00945E92">
        <w:rPr>
          <w:rFonts w:ascii="Constantia" w:hAnsi="Constantia"/>
        </w:rPr>
        <w:t xml:space="preserve">совокупность людей, обладающих не только общими </w:t>
      </w:r>
      <w:r w:rsidR="00FA0614" w:rsidRPr="00945E92">
        <w:rPr>
          <w:rFonts w:ascii="Constantia" w:hAnsi="Constantia"/>
          <w:b/>
          <w:i/>
        </w:rPr>
        <w:t>чертами</w:t>
      </w:r>
      <w:r w:rsidR="00FA0614" w:rsidRPr="00945E92">
        <w:rPr>
          <w:rFonts w:ascii="Constantia" w:hAnsi="Constantia"/>
        </w:rPr>
        <w:t xml:space="preserve">, но и относительно стабильными </w:t>
      </w:r>
      <w:r w:rsidR="00FA0614" w:rsidRPr="00945E92">
        <w:rPr>
          <w:rFonts w:ascii="Constantia" w:hAnsi="Constantia"/>
          <w:b/>
          <w:i/>
        </w:rPr>
        <w:t xml:space="preserve">особенностями культуры </w:t>
      </w:r>
      <w:r w:rsidR="00FA0614" w:rsidRPr="00945E92">
        <w:rPr>
          <w:rFonts w:ascii="Constantia" w:hAnsi="Constantia"/>
        </w:rPr>
        <w:t xml:space="preserve">(включая язык) и </w:t>
      </w:r>
      <w:r w:rsidR="00FA0614" w:rsidRPr="00945E92">
        <w:rPr>
          <w:rFonts w:ascii="Constantia" w:hAnsi="Constantia"/>
          <w:b/>
          <w:i/>
        </w:rPr>
        <w:t>психики</w:t>
      </w:r>
      <w:r w:rsidR="00FA0614" w:rsidRPr="00945E92">
        <w:rPr>
          <w:rFonts w:ascii="Constantia" w:hAnsi="Constantia"/>
        </w:rPr>
        <w:t xml:space="preserve">, а также </w:t>
      </w:r>
      <w:r w:rsidR="00FA0614" w:rsidRPr="00945E92">
        <w:rPr>
          <w:rFonts w:ascii="Constantia" w:hAnsi="Constantia"/>
          <w:b/>
          <w:i/>
        </w:rPr>
        <w:t xml:space="preserve">сознанием своего единства </w:t>
      </w:r>
      <w:r w:rsidR="00FA0614" w:rsidRPr="00945E92">
        <w:rPr>
          <w:rFonts w:ascii="Constantia" w:hAnsi="Constantia"/>
        </w:rPr>
        <w:t>и отличия от всех других подобных образований (самосознанием), фиксируемом в самоназвании (этнониме)</w:t>
      </w:r>
      <w:r w:rsidR="00DE1436" w:rsidRPr="00945E92">
        <w:rPr>
          <w:rFonts w:ascii="Constantia" w:hAnsi="Constantia"/>
        </w:rPr>
        <w:t>.</w:t>
      </w:r>
      <w:r w:rsidR="00FA0614" w:rsidRPr="00945E92">
        <w:rPr>
          <w:rFonts w:ascii="Constantia" w:hAnsi="Constantia"/>
        </w:rPr>
        <w:t xml:space="preserve"> </w:t>
      </w:r>
    </w:p>
    <w:p w:rsidR="00945E92" w:rsidRDefault="0036156B" w:rsidP="00945E92">
      <w:pPr>
        <w:shd w:val="clear" w:color="auto" w:fill="FFFFFF" w:themeFill="background1"/>
        <w:spacing w:after="0"/>
        <w:ind w:firstLine="567"/>
        <w:jc w:val="both"/>
        <w:rPr>
          <w:rFonts w:ascii="Constantia" w:hAnsi="Constantia"/>
        </w:rPr>
      </w:pPr>
      <w:proofErr w:type="spellStart"/>
      <w:r w:rsidRPr="00945E92">
        <w:rPr>
          <w:rFonts w:ascii="Constantia" w:hAnsi="Constantia"/>
          <w:b/>
          <w:bCs/>
        </w:rPr>
        <w:t>Субэтнос</w:t>
      </w:r>
      <w:proofErr w:type="spellEnd"/>
      <w:r w:rsidRPr="00945E92">
        <w:rPr>
          <w:rFonts w:ascii="Constantia" w:hAnsi="Constantia"/>
        </w:rPr>
        <w:t xml:space="preserve"> </w:t>
      </w:r>
      <w:proofErr w:type="gramStart"/>
      <w:r w:rsidRPr="00945E92">
        <w:rPr>
          <w:rFonts w:ascii="Constantia" w:hAnsi="Constantia"/>
        </w:rPr>
        <w:t>—э</w:t>
      </w:r>
      <w:proofErr w:type="gramEnd"/>
      <w:r w:rsidRPr="00945E92">
        <w:rPr>
          <w:rFonts w:ascii="Constantia" w:hAnsi="Constantia"/>
        </w:rPr>
        <w:t xml:space="preserve">тническая система, являющаяся элементом структуры </w:t>
      </w:r>
      <w:hyperlink r:id="rId5" w:tooltip="Этнос" w:history="1">
        <w:r w:rsidRPr="00945E92">
          <w:rPr>
            <w:rStyle w:val="a3"/>
            <w:rFonts w:ascii="Constantia" w:hAnsi="Constantia"/>
          </w:rPr>
          <w:t>этноса</w:t>
        </w:r>
      </w:hyperlink>
      <w:r w:rsidRPr="00945E92">
        <w:rPr>
          <w:rFonts w:ascii="Constantia" w:hAnsi="Constantia"/>
        </w:rPr>
        <w:t xml:space="preserve">. Важный признак устойчивости </w:t>
      </w:r>
      <w:hyperlink r:id="rId6" w:tooltip="Этнос" w:history="1">
        <w:r w:rsidRPr="00945E92">
          <w:rPr>
            <w:rStyle w:val="a3"/>
            <w:rFonts w:ascii="Constantia" w:hAnsi="Constantia"/>
          </w:rPr>
          <w:t>этноса</w:t>
        </w:r>
      </w:hyperlink>
      <w:r w:rsidRPr="00945E92">
        <w:rPr>
          <w:rFonts w:ascii="Constantia" w:hAnsi="Constantia"/>
        </w:rPr>
        <w:t xml:space="preserve"> – наличие разнообразных </w:t>
      </w:r>
      <w:proofErr w:type="spellStart"/>
      <w:r w:rsidRPr="00945E92">
        <w:rPr>
          <w:rFonts w:ascii="Constantia" w:hAnsi="Constantia"/>
        </w:rPr>
        <w:t>субэтносов</w:t>
      </w:r>
      <w:proofErr w:type="spellEnd"/>
      <w:r w:rsidRPr="00945E92">
        <w:rPr>
          <w:rFonts w:ascii="Constantia" w:hAnsi="Constantia"/>
        </w:rPr>
        <w:t xml:space="preserve">, которые делят между собой функции, находясь в отношениях </w:t>
      </w:r>
      <w:hyperlink r:id="rId7" w:tooltip="Симбиоз (этнология)" w:history="1">
        <w:r w:rsidRPr="00945E92">
          <w:rPr>
            <w:rStyle w:val="a3"/>
            <w:rFonts w:ascii="Constantia" w:hAnsi="Constantia"/>
          </w:rPr>
          <w:t>симбиоза</w:t>
        </w:r>
      </w:hyperlink>
      <w:r w:rsidRPr="00945E92">
        <w:rPr>
          <w:rFonts w:ascii="Constantia" w:hAnsi="Constantia"/>
        </w:rPr>
        <w:t xml:space="preserve">. Путём неантагонистического соперничества </w:t>
      </w:r>
      <w:proofErr w:type="spellStart"/>
      <w:r w:rsidRPr="00945E92">
        <w:rPr>
          <w:rFonts w:ascii="Constantia" w:hAnsi="Constantia"/>
        </w:rPr>
        <w:t>субэтносы</w:t>
      </w:r>
      <w:proofErr w:type="spellEnd"/>
      <w:r w:rsidRPr="00945E92">
        <w:rPr>
          <w:rFonts w:ascii="Constantia" w:hAnsi="Constantia"/>
        </w:rPr>
        <w:t xml:space="preserve"> делают внутреннюю структуру </w:t>
      </w:r>
      <w:hyperlink r:id="rId8" w:tooltip="Этнос" w:history="1">
        <w:r w:rsidRPr="00945E92">
          <w:rPr>
            <w:rStyle w:val="a3"/>
            <w:rFonts w:ascii="Constantia" w:hAnsi="Constantia"/>
          </w:rPr>
          <w:t>этноса</w:t>
        </w:r>
      </w:hyperlink>
      <w:r w:rsidRPr="00945E92">
        <w:rPr>
          <w:rFonts w:ascii="Constantia" w:hAnsi="Constantia"/>
        </w:rPr>
        <w:t xml:space="preserve"> наиболее гибкой, не нарушая его единства. Примеры </w:t>
      </w:r>
      <w:proofErr w:type="spellStart"/>
      <w:r w:rsidRPr="00945E92">
        <w:rPr>
          <w:rFonts w:ascii="Constantia" w:hAnsi="Constantia"/>
        </w:rPr>
        <w:t>субэтносов</w:t>
      </w:r>
      <w:proofErr w:type="spellEnd"/>
      <w:r w:rsidRPr="00945E92">
        <w:rPr>
          <w:rFonts w:ascii="Constantia" w:hAnsi="Constantia"/>
        </w:rPr>
        <w:t xml:space="preserve">: </w:t>
      </w:r>
      <w:hyperlink r:id="rId9" w:tooltip="Казаки" w:history="1">
        <w:r w:rsidRPr="00945E92">
          <w:rPr>
            <w:rStyle w:val="a3"/>
            <w:rFonts w:ascii="Constantia" w:hAnsi="Constantia"/>
          </w:rPr>
          <w:t>казаки</w:t>
        </w:r>
      </w:hyperlink>
      <w:r w:rsidRPr="00945E92">
        <w:rPr>
          <w:rFonts w:ascii="Constantia" w:hAnsi="Constantia"/>
        </w:rPr>
        <w:t xml:space="preserve">, </w:t>
      </w:r>
      <w:hyperlink r:id="rId10" w:tooltip="Поморы" w:history="1">
        <w:r w:rsidRPr="00945E92">
          <w:rPr>
            <w:rStyle w:val="a3"/>
            <w:rFonts w:ascii="Constantia" w:hAnsi="Constantia"/>
          </w:rPr>
          <w:t>поморы</w:t>
        </w:r>
      </w:hyperlink>
      <w:r w:rsidRPr="00945E92">
        <w:rPr>
          <w:rFonts w:ascii="Constantia" w:hAnsi="Constantia"/>
        </w:rPr>
        <w:t xml:space="preserve">, </w:t>
      </w:r>
      <w:hyperlink r:id="rId11" w:tooltip="Старообрядцы" w:history="1">
        <w:r w:rsidRPr="00945E92">
          <w:rPr>
            <w:rStyle w:val="a3"/>
            <w:rFonts w:ascii="Constantia" w:hAnsi="Constantia"/>
          </w:rPr>
          <w:t>старообрядцы</w:t>
        </w:r>
      </w:hyperlink>
      <w:r w:rsidRPr="00945E92">
        <w:rPr>
          <w:rFonts w:ascii="Constantia" w:hAnsi="Constantia"/>
        </w:rPr>
        <w:t xml:space="preserve">. В </w:t>
      </w:r>
      <w:hyperlink r:id="rId12" w:tooltip="Этнос" w:history="1">
        <w:r w:rsidRPr="00945E92">
          <w:rPr>
            <w:rStyle w:val="a3"/>
            <w:rFonts w:ascii="Constantia" w:hAnsi="Constantia"/>
          </w:rPr>
          <w:t>этносе</w:t>
        </w:r>
      </w:hyperlink>
      <w:r w:rsidRPr="00945E92">
        <w:rPr>
          <w:rFonts w:ascii="Constantia" w:hAnsi="Constantia"/>
        </w:rPr>
        <w:t xml:space="preserve"> может выделяться правящий (доминирующий) </w:t>
      </w:r>
      <w:proofErr w:type="spellStart"/>
      <w:r w:rsidRPr="00945E92">
        <w:rPr>
          <w:rFonts w:ascii="Constantia" w:hAnsi="Constantia"/>
        </w:rPr>
        <w:t>субэтнос</w:t>
      </w:r>
      <w:proofErr w:type="spellEnd"/>
      <w:r w:rsidRPr="00945E92">
        <w:rPr>
          <w:rFonts w:ascii="Constantia" w:hAnsi="Constantia"/>
        </w:rPr>
        <w:t xml:space="preserve">. </w:t>
      </w:r>
      <w:proofErr w:type="spellStart"/>
      <w:r w:rsidRPr="00945E92">
        <w:rPr>
          <w:rFonts w:ascii="Constantia" w:hAnsi="Constantia"/>
        </w:rPr>
        <w:t>Субэтносы</w:t>
      </w:r>
      <w:proofErr w:type="spellEnd"/>
      <w:r w:rsidRPr="00945E92">
        <w:rPr>
          <w:rFonts w:ascii="Constantia" w:hAnsi="Constantia"/>
        </w:rPr>
        <w:t xml:space="preserve"> могут выступать в различной форме – как этнографические группы, живущие на определённой территории, как </w:t>
      </w:r>
      <w:hyperlink r:id="rId13" w:tooltip="Сословие" w:history="1">
        <w:r w:rsidRPr="00945E92">
          <w:rPr>
            <w:rStyle w:val="a3"/>
            <w:rFonts w:ascii="Constantia" w:hAnsi="Constantia"/>
          </w:rPr>
          <w:t>сословия</w:t>
        </w:r>
      </w:hyperlink>
      <w:proofErr w:type="gramStart"/>
      <w:r w:rsidRPr="00945E92">
        <w:rPr>
          <w:rFonts w:ascii="Constantia" w:hAnsi="Constantia"/>
        </w:rPr>
        <w:t xml:space="preserve"> ,</w:t>
      </w:r>
      <w:proofErr w:type="gramEnd"/>
      <w:r w:rsidRPr="00945E92">
        <w:rPr>
          <w:rFonts w:ascii="Constantia" w:hAnsi="Constantia"/>
        </w:rPr>
        <w:t xml:space="preserve"> как конфессиональные общины и т.д. Но критерием их выделения всегда служат поведенческие особенности и противопоставление остальным членам </w:t>
      </w:r>
      <w:hyperlink r:id="rId14" w:tooltip="Этнос" w:history="1">
        <w:r w:rsidRPr="00945E92">
          <w:rPr>
            <w:rStyle w:val="a3"/>
            <w:rFonts w:ascii="Constantia" w:hAnsi="Constantia"/>
          </w:rPr>
          <w:t>этноса</w:t>
        </w:r>
      </w:hyperlink>
      <w:r w:rsidRPr="00945E92">
        <w:rPr>
          <w:rFonts w:ascii="Constantia" w:hAnsi="Constantia"/>
        </w:rPr>
        <w:t xml:space="preserve"> (на основе взаимной симпатии членов </w:t>
      </w:r>
      <w:proofErr w:type="spellStart"/>
      <w:r w:rsidRPr="00945E92">
        <w:rPr>
          <w:rFonts w:ascii="Constantia" w:hAnsi="Constantia"/>
        </w:rPr>
        <w:t>субэтноса</w:t>
      </w:r>
      <w:proofErr w:type="spellEnd"/>
      <w:r w:rsidRPr="00945E92">
        <w:rPr>
          <w:rFonts w:ascii="Constantia" w:hAnsi="Constantia"/>
        </w:rPr>
        <w:t>) при сохранении этнического единства.</w:t>
      </w:r>
      <w:r w:rsidR="00945E92">
        <w:rPr>
          <w:rFonts w:ascii="Constantia" w:hAnsi="Constantia"/>
        </w:rPr>
        <w:t xml:space="preserve"> </w:t>
      </w:r>
    </w:p>
    <w:p w:rsidR="00945E92" w:rsidRDefault="00945E92" w:rsidP="00945E92">
      <w:pPr>
        <w:shd w:val="clear" w:color="auto" w:fill="FFFFFF" w:themeFill="background1"/>
        <w:spacing w:after="0"/>
        <w:ind w:firstLine="567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proofErr w:type="spellStart"/>
      <w:r w:rsidR="0036156B" w:rsidRPr="00945E92">
        <w:rPr>
          <w:rFonts w:ascii="Constantia" w:eastAsia="Times New Roman" w:hAnsi="Constantia" w:cs="Times New Roman"/>
          <w:b/>
          <w:bCs/>
        </w:rPr>
        <w:t>Суперэ́тнос</w:t>
      </w:r>
      <w:proofErr w:type="spellEnd"/>
      <w:r w:rsidR="0036156B" w:rsidRPr="00945E92">
        <w:rPr>
          <w:rFonts w:ascii="Constantia" w:eastAsia="Times New Roman" w:hAnsi="Constantia" w:cs="Times New Roman"/>
        </w:rPr>
        <w:t xml:space="preserve"> (</w:t>
      </w:r>
      <w:proofErr w:type="spellStart"/>
      <w:r w:rsidR="00172A11" w:rsidRPr="00945E92">
        <w:rPr>
          <w:rFonts w:ascii="Constantia" w:hAnsi="Constantia"/>
        </w:rPr>
        <w:fldChar w:fldCharType="begin"/>
      </w:r>
      <w:r w:rsidR="00172A11" w:rsidRPr="00945E92">
        <w:rPr>
          <w:rFonts w:ascii="Constantia" w:hAnsi="Constantia"/>
        </w:rPr>
        <w:instrText>HYPERLINK "http://ru.wikipedia.org/w/index.php?title=%D0%A1%D1%83%D0%BF%D0%B5%D1%80&amp;action=edit&amp;redlink=1" \o "Супер (страница отсутствует)"</w:instrText>
      </w:r>
      <w:r w:rsidR="00172A11" w:rsidRPr="00945E92">
        <w:rPr>
          <w:rFonts w:ascii="Constantia" w:hAnsi="Constantia"/>
        </w:rPr>
        <w:fldChar w:fldCharType="separate"/>
      </w:r>
      <w:r w:rsidR="0036156B" w:rsidRPr="00945E92">
        <w:rPr>
          <w:rFonts w:ascii="Constantia" w:eastAsia="Times New Roman" w:hAnsi="Constantia" w:cs="Times New Roman"/>
          <w:i/>
          <w:iCs/>
          <w:color w:val="CC2200"/>
          <w:u w:val="single"/>
        </w:rPr>
        <w:t>супер</w:t>
      </w:r>
      <w:proofErr w:type="spellEnd"/>
      <w:r w:rsidR="00172A11" w:rsidRPr="00945E92">
        <w:rPr>
          <w:rFonts w:ascii="Constantia" w:hAnsi="Constantia"/>
        </w:rPr>
        <w:fldChar w:fldCharType="end"/>
      </w:r>
      <w:r w:rsidR="0036156B" w:rsidRPr="00945E92">
        <w:rPr>
          <w:rFonts w:ascii="Constantia" w:eastAsia="Times New Roman" w:hAnsi="Constantia" w:cs="Times New Roman"/>
          <w:i/>
          <w:iCs/>
        </w:rPr>
        <w:t>-</w:t>
      </w:r>
      <w:r w:rsidR="0036156B" w:rsidRPr="00945E92">
        <w:rPr>
          <w:rFonts w:ascii="Constantia" w:eastAsia="Times New Roman" w:hAnsi="Constantia" w:cs="Times New Roman"/>
        </w:rPr>
        <w:t xml:space="preserve"> + </w:t>
      </w:r>
      <w:hyperlink r:id="rId15" w:tooltip="Греческий язык" w:history="1">
        <w:r w:rsidR="0036156B" w:rsidRPr="00945E92">
          <w:rPr>
            <w:rFonts w:ascii="Constantia" w:eastAsia="Times New Roman" w:hAnsi="Constantia" w:cs="Times New Roman"/>
            <w:color w:val="0000FF"/>
            <w:u w:val="single"/>
          </w:rPr>
          <w:t>греч.</w:t>
        </w:r>
      </w:hyperlink>
      <w:r w:rsidR="0036156B" w:rsidRPr="00945E92">
        <w:rPr>
          <w:rFonts w:ascii="Constantia" w:eastAsia="Times New Roman" w:hAnsi="Constantia" w:cs="Times New Roman"/>
        </w:rPr>
        <w:t xml:space="preserve"> </w:t>
      </w:r>
      <w:r w:rsidR="0036156B" w:rsidRPr="00945E92">
        <w:rPr>
          <w:rFonts w:ascii="Palatino Linotype" w:eastAsia="Times New Roman" w:hAnsi="Palatino Linotype" w:cs="Times New Roman"/>
          <w:lang w:val="el-GR"/>
        </w:rPr>
        <w:t>ἔ</w:t>
      </w:r>
      <w:r w:rsidR="0036156B" w:rsidRPr="00945E92">
        <w:rPr>
          <w:rFonts w:ascii="Constantia" w:eastAsia="Times New Roman" w:hAnsi="Constantia" w:cs="Times New Roman"/>
          <w:lang w:val="el-GR"/>
        </w:rPr>
        <w:t>θνος</w:t>
      </w:r>
      <w:r w:rsidR="0036156B" w:rsidRPr="00945E92">
        <w:rPr>
          <w:rFonts w:ascii="Constantia" w:eastAsia="Times New Roman" w:hAnsi="Constantia" w:cs="Times New Roman"/>
        </w:rPr>
        <w:t>, «народ») </w:t>
      </w:r>
      <w:proofErr w:type="gramStart"/>
      <w:r w:rsidR="0036156B" w:rsidRPr="00945E92">
        <w:rPr>
          <w:rFonts w:ascii="Constantia" w:eastAsia="Times New Roman" w:hAnsi="Constantia" w:cs="Times New Roman"/>
        </w:rPr>
        <w:t>—э</w:t>
      </w:r>
      <w:proofErr w:type="gramEnd"/>
      <w:r w:rsidR="0036156B" w:rsidRPr="00945E92">
        <w:rPr>
          <w:rFonts w:ascii="Constantia" w:eastAsia="Times New Roman" w:hAnsi="Constantia" w:cs="Times New Roman"/>
        </w:rPr>
        <w:t xml:space="preserve">тническая система, высшее звено </w:t>
      </w:r>
      <w:hyperlink r:id="rId16" w:tooltip="Этническая иерархия" w:history="1">
        <w:r w:rsidR="0036156B" w:rsidRPr="00945E92">
          <w:rPr>
            <w:rFonts w:ascii="Constantia" w:eastAsia="Times New Roman" w:hAnsi="Constantia" w:cs="Times New Roman"/>
            <w:color w:val="0000FF"/>
            <w:u w:val="single"/>
          </w:rPr>
          <w:t>этнической иерархии</w:t>
        </w:r>
      </w:hyperlink>
      <w:r w:rsidR="0036156B" w:rsidRPr="00945E92">
        <w:rPr>
          <w:rFonts w:ascii="Constantia" w:eastAsia="Times New Roman" w:hAnsi="Constantia" w:cs="Times New Roman"/>
        </w:rPr>
        <w:t xml:space="preserve">, состоящая из нескольких </w:t>
      </w:r>
      <w:hyperlink r:id="rId17" w:tooltip="Этнос" w:history="1">
        <w:r w:rsidR="0036156B" w:rsidRPr="00945E92">
          <w:rPr>
            <w:rFonts w:ascii="Constantia" w:eastAsia="Times New Roman" w:hAnsi="Constantia" w:cs="Times New Roman"/>
            <w:color w:val="0000FF"/>
            <w:u w:val="single"/>
          </w:rPr>
          <w:t>этносов</w:t>
        </w:r>
      </w:hyperlink>
      <w:r w:rsidR="0036156B" w:rsidRPr="00945E92">
        <w:rPr>
          <w:rFonts w:ascii="Constantia" w:eastAsia="Times New Roman" w:hAnsi="Constantia" w:cs="Times New Roman"/>
        </w:rPr>
        <w:t xml:space="preserve">, возникших одновременно в одном </w:t>
      </w:r>
      <w:hyperlink r:id="rId18" w:tooltip="Ландшафт" w:history="1">
        <w:r w:rsidR="0036156B" w:rsidRPr="00945E92">
          <w:rPr>
            <w:rFonts w:ascii="Constantia" w:eastAsia="Times New Roman" w:hAnsi="Constantia" w:cs="Times New Roman"/>
            <w:color w:val="0000FF"/>
            <w:u w:val="single"/>
          </w:rPr>
          <w:t>ландшафтном</w:t>
        </w:r>
      </w:hyperlink>
      <w:r w:rsidR="0036156B" w:rsidRPr="00945E92">
        <w:rPr>
          <w:rFonts w:ascii="Constantia" w:eastAsia="Times New Roman" w:hAnsi="Constantia" w:cs="Times New Roman"/>
        </w:rPr>
        <w:t xml:space="preserve"> регионе, взаимосвязанных экономическим, идеологическим и политическим общением, и проявляющиеся в истории как мозаичная </w:t>
      </w:r>
      <w:proofErr w:type="spellStart"/>
      <w:r w:rsidR="0036156B" w:rsidRPr="00945E92">
        <w:rPr>
          <w:rFonts w:ascii="Constantia" w:eastAsia="Times New Roman" w:hAnsi="Constantia" w:cs="Times New Roman"/>
        </w:rPr>
        <w:t>целостность.</w:t>
      </w:r>
      <w:proofErr w:type="spellEnd"/>
    </w:p>
    <w:p w:rsidR="0036156B" w:rsidRPr="00945E92" w:rsidRDefault="00172A11" w:rsidP="00945E92">
      <w:pPr>
        <w:shd w:val="clear" w:color="auto" w:fill="FFFFFF" w:themeFill="background1"/>
        <w:spacing w:after="0"/>
        <w:ind w:firstLine="567"/>
        <w:jc w:val="both"/>
        <w:rPr>
          <w:rFonts w:ascii="Constantia" w:hAnsi="Constantia"/>
        </w:rPr>
      </w:pPr>
      <w:hyperlink r:id="rId19" w:tooltip="Гумилёв, Лев Николаевич" w:history="1">
        <w:r w:rsidR="0036156B" w:rsidRPr="00945E92">
          <w:rPr>
            <w:rFonts w:ascii="Constantia" w:eastAsia="Times New Roman" w:hAnsi="Constantia" w:cs="Times New Roman"/>
            <w:color w:val="0000FF"/>
            <w:u w:val="single"/>
          </w:rPr>
          <w:t>Лев Гумилёв</w:t>
        </w:r>
      </w:hyperlink>
      <w:r w:rsidR="0036156B" w:rsidRPr="00945E92">
        <w:rPr>
          <w:rFonts w:ascii="Constantia" w:eastAsia="Times New Roman" w:hAnsi="Constantia" w:cs="Times New Roman"/>
        </w:rPr>
        <w:t xml:space="preserve"> по поводу </w:t>
      </w:r>
      <w:proofErr w:type="spellStart"/>
      <w:r w:rsidR="0036156B" w:rsidRPr="00945E92">
        <w:rPr>
          <w:rFonts w:ascii="Constantia" w:eastAsia="Times New Roman" w:hAnsi="Constantia" w:cs="Times New Roman"/>
        </w:rPr>
        <w:t>суперэтноса</w:t>
      </w:r>
      <w:proofErr w:type="spellEnd"/>
      <w:r w:rsidR="0036156B" w:rsidRPr="00945E92">
        <w:rPr>
          <w:rFonts w:ascii="Constantia" w:eastAsia="Times New Roman" w:hAnsi="Constantia" w:cs="Times New Roman"/>
        </w:rPr>
        <w:t xml:space="preserve"> писал: «Подобно этносу, </w:t>
      </w:r>
      <w:proofErr w:type="spellStart"/>
      <w:r w:rsidR="0036156B" w:rsidRPr="00945E92">
        <w:rPr>
          <w:rFonts w:ascii="Constantia" w:eastAsia="Times New Roman" w:hAnsi="Constantia" w:cs="Times New Roman"/>
        </w:rPr>
        <w:t>суперэтнос</w:t>
      </w:r>
      <w:proofErr w:type="spellEnd"/>
      <w:r w:rsidR="0036156B" w:rsidRPr="00945E92">
        <w:rPr>
          <w:rFonts w:ascii="Constantia" w:eastAsia="Times New Roman" w:hAnsi="Constantia" w:cs="Times New Roman"/>
        </w:rPr>
        <w:t xml:space="preserve"> в лице своих представителей противопоставляет себя всем прочим </w:t>
      </w:r>
      <w:proofErr w:type="spellStart"/>
      <w:r w:rsidR="0036156B" w:rsidRPr="00945E92">
        <w:rPr>
          <w:rFonts w:ascii="Constantia" w:eastAsia="Times New Roman" w:hAnsi="Constantia" w:cs="Times New Roman"/>
        </w:rPr>
        <w:t>суперэтносам</w:t>
      </w:r>
      <w:proofErr w:type="spellEnd"/>
      <w:r w:rsidR="0036156B" w:rsidRPr="00945E92">
        <w:rPr>
          <w:rFonts w:ascii="Constantia" w:eastAsia="Times New Roman" w:hAnsi="Constantia" w:cs="Times New Roman"/>
        </w:rPr>
        <w:t xml:space="preserve">, но, в отличие от этноса, </w:t>
      </w:r>
      <w:proofErr w:type="spellStart"/>
      <w:r w:rsidR="0036156B" w:rsidRPr="00945E92">
        <w:rPr>
          <w:rFonts w:ascii="Constantia" w:eastAsia="Times New Roman" w:hAnsi="Constantia" w:cs="Times New Roman"/>
        </w:rPr>
        <w:t>суперэтнос</w:t>
      </w:r>
      <w:proofErr w:type="spellEnd"/>
      <w:r w:rsidR="0036156B" w:rsidRPr="00945E92">
        <w:rPr>
          <w:rFonts w:ascii="Constantia" w:eastAsia="Times New Roman" w:hAnsi="Constantia" w:cs="Times New Roman"/>
        </w:rPr>
        <w:t xml:space="preserve"> не </w:t>
      </w:r>
      <w:proofErr w:type="gramStart"/>
      <w:r w:rsidR="0036156B" w:rsidRPr="00945E92">
        <w:rPr>
          <w:rFonts w:ascii="Constantia" w:eastAsia="Times New Roman" w:hAnsi="Constantia" w:cs="Times New Roman"/>
        </w:rPr>
        <w:t>способен</w:t>
      </w:r>
      <w:proofErr w:type="gramEnd"/>
      <w:r w:rsidR="0036156B" w:rsidRPr="00945E92">
        <w:rPr>
          <w:rFonts w:ascii="Constantia" w:eastAsia="Times New Roman" w:hAnsi="Constantia" w:cs="Times New Roman"/>
        </w:rPr>
        <w:t xml:space="preserve"> к </w:t>
      </w:r>
      <w:hyperlink r:id="rId20" w:tooltip="Дивергенция" w:history="1">
        <w:r w:rsidR="0036156B" w:rsidRPr="00945E92">
          <w:rPr>
            <w:rFonts w:ascii="Constantia" w:eastAsia="Times New Roman" w:hAnsi="Constantia" w:cs="Times New Roman"/>
            <w:color w:val="0000FF"/>
            <w:u w:val="single"/>
          </w:rPr>
          <w:t>дивергенции</w:t>
        </w:r>
      </w:hyperlink>
      <w:r w:rsidR="0036156B" w:rsidRPr="00945E92">
        <w:rPr>
          <w:rFonts w:ascii="Constantia" w:eastAsia="Times New Roman" w:hAnsi="Constantia" w:cs="Times New Roman"/>
        </w:rPr>
        <w:t xml:space="preserve">. </w:t>
      </w:r>
      <w:proofErr w:type="spellStart"/>
      <w:r w:rsidR="0036156B" w:rsidRPr="00945E92">
        <w:rPr>
          <w:rFonts w:ascii="Constantia" w:eastAsia="Times New Roman" w:hAnsi="Constantia" w:cs="Times New Roman"/>
        </w:rPr>
        <w:t>Суперэтнос</w:t>
      </w:r>
      <w:proofErr w:type="spellEnd"/>
      <w:r w:rsidR="0036156B" w:rsidRPr="00945E92">
        <w:rPr>
          <w:rFonts w:ascii="Constantia" w:eastAsia="Times New Roman" w:hAnsi="Constantia" w:cs="Times New Roman"/>
        </w:rPr>
        <w:t xml:space="preserve"> определяется не размером, не мощью, а </w:t>
      </w:r>
      <w:r w:rsidR="0036156B" w:rsidRPr="00945E92">
        <w:rPr>
          <w:rFonts w:ascii="Constantia" w:eastAsia="Times New Roman" w:hAnsi="Constantia" w:cs="Times New Roman"/>
          <w:i/>
          <w:iCs/>
        </w:rPr>
        <w:t>исключительно</w:t>
      </w:r>
      <w:r w:rsidR="0036156B" w:rsidRPr="00945E92">
        <w:rPr>
          <w:rFonts w:ascii="Constantia" w:eastAsia="Times New Roman" w:hAnsi="Constantia" w:cs="Times New Roman"/>
        </w:rPr>
        <w:t xml:space="preserve"> степенью межэтнической близости».</w:t>
      </w:r>
    </w:p>
    <w:p w:rsidR="0036156B" w:rsidRPr="00945E92" w:rsidRDefault="0036156B" w:rsidP="00945E92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ascii="Constantia" w:eastAsia="Times New Roman" w:hAnsi="Constantia" w:cs="Times New Roman"/>
        </w:rPr>
      </w:pPr>
      <w:bookmarkStart w:id="0" w:name=".D0.A1.D1.83.D0.BF.D0.B5.D1.80.D1.8D.D1."/>
      <w:bookmarkEnd w:id="0"/>
      <w:r w:rsidRPr="00945E92">
        <w:rPr>
          <w:rFonts w:ascii="Constantia" w:eastAsia="Times New Roman" w:hAnsi="Constantia" w:cs="Times New Roman"/>
        </w:rPr>
        <w:t xml:space="preserve">Византийский </w:t>
      </w:r>
      <w:proofErr w:type="spellStart"/>
      <w:r w:rsidRPr="00945E92">
        <w:rPr>
          <w:rFonts w:ascii="Constantia" w:eastAsia="Times New Roman" w:hAnsi="Constantia" w:cs="Times New Roman"/>
        </w:rPr>
        <w:t>суперэтнос</w:t>
      </w:r>
      <w:proofErr w:type="spellEnd"/>
      <w:r w:rsidRPr="00945E92">
        <w:rPr>
          <w:rFonts w:ascii="Constantia" w:eastAsia="Times New Roman" w:hAnsi="Constantia" w:cs="Times New Roman"/>
        </w:rPr>
        <w:t xml:space="preserve"> </w:t>
      </w:r>
    </w:p>
    <w:p w:rsidR="0036156B" w:rsidRPr="00945E92" w:rsidRDefault="0036156B" w:rsidP="00945E92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ascii="Constantia" w:eastAsia="Times New Roman" w:hAnsi="Constantia" w:cs="Times New Roman"/>
        </w:rPr>
      </w:pPr>
      <w:r w:rsidRPr="00945E92">
        <w:rPr>
          <w:rFonts w:ascii="Constantia" w:eastAsia="Times New Roman" w:hAnsi="Constantia" w:cs="Times New Roman"/>
        </w:rPr>
        <w:t xml:space="preserve">Мусульманский (Исламский, Арабский) </w:t>
      </w:r>
      <w:proofErr w:type="spellStart"/>
      <w:r w:rsidRPr="00945E92">
        <w:rPr>
          <w:rFonts w:ascii="Constantia" w:eastAsia="Times New Roman" w:hAnsi="Constantia" w:cs="Times New Roman"/>
        </w:rPr>
        <w:t>суперэтнос</w:t>
      </w:r>
      <w:proofErr w:type="spellEnd"/>
      <w:r w:rsidRPr="00945E92">
        <w:rPr>
          <w:rFonts w:ascii="Constantia" w:eastAsia="Times New Roman" w:hAnsi="Constantia" w:cs="Times New Roman"/>
        </w:rPr>
        <w:t xml:space="preserve"> </w:t>
      </w:r>
    </w:p>
    <w:p w:rsidR="0036156B" w:rsidRPr="00945E92" w:rsidRDefault="0036156B" w:rsidP="00945E92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ascii="Constantia" w:eastAsia="Times New Roman" w:hAnsi="Constantia" w:cs="Times New Roman"/>
        </w:rPr>
      </w:pPr>
      <w:r w:rsidRPr="00945E92">
        <w:rPr>
          <w:rFonts w:ascii="Constantia" w:eastAsia="Times New Roman" w:hAnsi="Constantia" w:cs="Times New Roman"/>
        </w:rPr>
        <w:t xml:space="preserve">Христианский (Западноевропейский) </w:t>
      </w:r>
      <w:proofErr w:type="spellStart"/>
      <w:r w:rsidRPr="00945E92">
        <w:rPr>
          <w:rFonts w:ascii="Constantia" w:eastAsia="Times New Roman" w:hAnsi="Constantia" w:cs="Times New Roman"/>
        </w:rPr>
        <w:t>суперэтнос</w:t>
      </w:r>
      <w:proofErr w:type="spellEnd"/>
      <w:r w:rsidRPr="00945E92">
        <w:rPr>
          <w:rFonts w:ascii="Constantia" w:eastAsia="Times New Roman" w:hAnsi="Constantia" w:cs="Times New Roman"/>
        </w:rPr>
        <w:t xml:space="preserve"> </w:t>
      </w:r>
    </w:p>
    <w:p w:rsidR="0036156B" w:rsidRPr="00945E92" w:rsidRDefault="0036156B" w:rsidP="00945E92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ascii="Constantia" w:eastAsia="Times New Roman" w:hAnsi="Constantia" w:cs="Times New Roman"/>
        </w:rPr>
      </w:pPr>
      <w:r w:rsidRPr="00945E92">
        <w:rPr>
          <w:rFonts w:ascii="Constantia" w:eastAsia="Times New Roman" w:hAnsi="Constantia" w:cs="Times New Roman"/>
        </w:rPr>
        <w:t xml:space="preserve">Славянский </w:t>
      </w:r>
      <w:proofErr w:type="spellStart"/>
      <w:r w:rsidRPr="00945E92">
        <w:rPr>
          <w:rFonts w:ascii="Constantia" w:eastAsia="Times New Roman" w:hAnsi="Constantia" w:cs="Times New Roman"/>
        </w:rPr>
        <w:t>суперэтнос</w:t>
      </w:r>
      <w:proofErr w:type="spellEnd"/>
      <w:r w:rsidRPr="00945E92">
        <w:rPr>
          <w:rFonts w:ascii="Constantia" w:eastAsia="Times New Roman" w:hAnsi="Constantia" w:cs="Times New Roman"/>
        </w:rPr>
        <w:t xml:space="preserve"> </w:t>
      </w:r>
    </w:p>
    <w:p w:rsidR="00945E92" w:rsidRDefault="00FA0614" w:rsidP="00945E92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Constantia" w:hAnsi="Constantia"/>
          <w:sz w:val="22"/>
          <w:szCs w:val="22"/>
        </w:rPr>
      </w:pPr>
      <w:proofErr w:type="spellStart"/>
      <w:proofErr w:type="gramStart"/>
      <w:r w:rsidRPr="00945E92">
        <w:rPr>
          <w:rFonts w:ascii="Constantia" w:hAnsi="Constantia"/>
          <w:b/>
          <w:bCs/>
          <w:sz w:val="22"/>
          <w:szCs w:val="22"/>
        </w:rPr>
        <w:t>На́ция</w:t>
      </w:r>
      <w:proofErr w:type="spellEnd"/>
      <w:proofErr w:type="gramEnd"/>
      <w:r w:rsidRPr="00945E92">
        <w:rPr>
          <w:rFonts w:ascii="Constantia" w:hAnsi="Constantia"/>
          <w:sz w:val="22"/>
          <w:szCs w:val="22"/>
        </w:rPr>
        <w:t xml:space="preserve"> (от </w:t>
      </w:r>
      <w:hyperlink r:id="rId21" w:tooltip="Латинский язык" w:history="1">
        <w:r w:rsidRPr="00945E92">
          <w:rPr>
            <w:rStyle w:val="a3"/>
            <w:rFonts w:ascii="Constantia" w:hAnsi="Constantia"/>
            <w:sz w:val="22"/>
            <w:szCs w:val="22"/>
          </w:rPr>
          <w:t>лат.</w:t>
        </w:r>
      </w:hyperlink>
      <w:r w:rsidRPr="00945E92">
        <w:rPr>
          <w:rFonts w:ascii="Constantia" w:hAnsi="Constantia"/>
          <w:sz w:val="22"/>
          <w:szCs w:val="22"/>
        </w:rPr>
        <w:t xml:space="preserve"> </w:t>
      </w:r>
      <w:proofErr w:type="spellStart"/>
      <w:r w:rsidRPr="00945E92">
        <w:rPr>
          <w:rFonts w:ascii="Constantia" w:hAnsi="Constantia"/>
          <w:i/>
          <w:iCs/>
          <w:sz w:val="22"/>
          <w:szCs w:val="22"/>
        </w:rPr>
        <w:t>natio</w:t>
      </w:r>
      <w:proofErr w:type="spellEnd"/>
      <w:r w:rsidRPr="00945E92">
        <w:rPr>
          <w:rFonts w:ascii="Constantia" w:hAnsi="Constantia"/>
          <w:sz w:val="22"/>
          <w:szCs w:val="22"/>
        </w:rPr>
        <w:t xml:space="preserve"> — племя, народ) — социально-экономическая, культурно-политическая и духовная общность людей, сложившаяся в результате становления </w:t>
      </w:r>
      <w:hyperlink r:id="rId22" w:tooltip="Государство" w:history="1">
        <w:r w:rsidRPr="00945E92">
          <w:rPr>
            <w:rStyle w:val="a3"/>
            <w:rFonts w:ascii="Constantia" w:hAnsi="Constantia"/>
            <w:sz w:val="22"/>
            <w:szCs w:val="22"/>
          </w:rPr>
          <w:t>государства</w:t>
        </w:r>
      </w:hyperlink>
      <w:r w:rsidRPr="00945E92">
        <w:rPr>
          <w:rFonts w:ascii="Constantia" w:hAnsi="Constantia"/>
          <w:sz w:val="22"/>
          <w:szCs w:val="22"/>
        </w:rPr>
        <w:t xml:space="preserve">, фаза развития </w:t>
      </w:r>
      <w:hyperlink r:id="rId23" w:tooltip="Этнос" w:history="1">
        <w:r w:rsidRPr="00945E92">
          <w:rPr>
            <w:rStyle w:val="a3"/>
            <w:rFonts w:ascii="Constantia" w:hAnsi="Constantia"/>
            <w:sz w:val="22"/>
            <w:szCs w:val="22"/>
          </w:rPr>
          <w:t>этноса</w:t>
        </w:r>
      </w:hyperlink>
      <w:r w:rsidRPr="00945E92">
        <w:rPr>
          <w:rFonts w:ascii="Constantia" w:hAnsi="Constantia"/>
          <w:sz w:val="22"/>
          <w:szCs w:val="22"/>
        </w:rPr>
        <w:t xml:space="preserve"> (по ступеням: </w:t>
      </w:r>
      <w:hyperlink r:id="rId24" w:tooltip="Род" w:history="1">
        <w:r w:rsidRPr="00945E92">
          <w:rPr>
            <w:rStyle w:val="a3"/>
            <w:rFonts w:ascii="Constantia" w:hAnsi="Constantia"/>
            <w:sz w:val="22"/>
            <w:szCs w:val="22"/>
          </w:rPr>
          <w:t>род</w:t>
        </w:r>
      </w:hyperlink>
      <w:r w:rsidRPr="00945E92">
        <w:rPr>
          <w:rFonts w:ascii="Constantia" w:hAnsi="Constantia"/>
          <w:sz w:val="22"/>
          <w:szCs w:val="22"/>
        </w:rPr>
        <w:t xml:space="preserve"> – </w:t>
      </w:r>
      <w:hyperlink r:id="rId25" w:tooltip="Племя" w:history="1">
        <w:r w:rsidRPr="00945E92">
          <w:rPr>
            <w:rStyle w:val="a3"/>
            <w:rFonts w:ascii="Constantia" w:hAnsi="Constantia"/>
            <w:sz w:val="22"/>
            <w:szCs w:val="22"/>
          </w:rPr>
          <w:t>племя</w:t>
        </w:r>
      </w:hyperlink>
      <w:r w:rsidRPr="00945E92">
        <w:rPr>
          <w:rFonts w:ascii="Constantia" w:hAnsi="Constantia"/>
          <w:sz w:val="22"/>
          <w:szCs w:val="22"/>
        </w:rPr>
        <w:t xml:space="preserve"> – </w:t>
      </w:r>
      <w:hyperlink r:id="rId26" w:tooltip="Народность" w:history="1">
        <w:r w:rsidRPr="00945E92">
          <w:rPr>
            <w:rStyle w:val="a3"/>
            <w:rFonts w:ascii="Constantia" w:hAnsi="Constantia"/>
            <w:sz w:val="22"/>
            <w:szCs w:val="22"/>
          </w:rPr>
          <w:t>народность</w:t>
        </w:r>
      </w:hyperlink>
      <w:r w:rsidRPr="00945E92">
        <w:rPr>
          <w:rFonts w:ascii="Constantia" w:hAnsi="Constantia"/>
          <w:sz w:val="22"/>
          <w:szCs w:val="22"/>
        </w:rPr>
        <w:t xml:space="preserve"> – </w:t>
      </w:r>
      <w:hyperlink r:id="rId27" w:tooltip="Народ" w:history="1">
        <w:r w:rsidRPr="00945E92">
          <w:rPr>
            <w:rStyle w:val="a3"/>
            <w:rFonts w:ascii="Constantia" w:hAnsi="Constantia"/>
            <w:sz w:val="22"/>
            <w:szCs w:val="22"/>
          </w:rPr>
          <w:t>народ</w:t>
        </w:r>
      </w:hyperlink>
      <w:r w:rsidRPr="00945E92">
        <w:rPr>
          <w:rFonts w:ascii="Constantia" w:hAnsi="Constantia"/>
          <w:sz w:val="22"/>
          <w:szCs w:val="22"/>
        </w:rPr>
        <w:t xml:space="preserve"> – нация), в которой данный конкретный этнос обретает суверенитет и создает собственную полноценную государственность. Может рассматриваться как форма этнической жизни индустриальной эпохи.</w:t>
      </w:r>
      <w:r w:rsidR="00945E92">
        <w:rPr>
          <w:rFonts w:ascii="Constantia" w:hAnsi="Constantia"/>
          <w:sz w:val="22"/>
          <w:szCs w:val="22"/>
        </w:rPr>
        <w:t xml:space="preserve"> </w:t>
      </w:r>
      <w:r w:rsidRPr="00945E92">
        <w:rPr>
          <w:rFonts w:ascii="Constantia" w:hAnsi="Constantia"/>
          <w:sz w:val="22"/>
          <w:szCs w:val="22"/>
        </w:rPr>
        <w:t xml:space="preserve">Имеется иная точка зрения, утверждающая, что </w:t>
      </w:r>
      <w:r w:rsidRPr="00945E92">
        <w:rPr>
          <w:rFonts w:ascii="Constantia" w:hAnsi="Constantia"/>
          <w:b/>
          <w:bCs/>
          <w:sz w:val="22"/>
          <w:szCs w:val="22"/>
        </w:rPr>
        <w:t>нация</w:t>
      </w:r>
      <w:r w:rsidRPr="00945E92">
        <w:rPr>
          <w:rFonts w:ascii="Constantia" w:hAnsi="Constantia"/>
          <w:sz w:val="22"/>
          <w:szCs w:val="22"/>
        </w:rPr>
        <w:t xml:space="preserve"> создаёт государство для своих нужд, при этом сама нация понимается как «</w:t>
      </w:r>
      <w:proofErr w:type="spellStart"/>
      <w:r w:rsidR="00172A11" w:rsidRPr="00945E92">
        <w:rPr>
          <w:rFonts w:ascii="Constantia" w:hAnsi="Constantia"/>
          <w:sz w:val="22"/>
          <w:szCs w:val="22"/>
        </w:rPr>
        <w:fldChar w:fldCharType="begin"/>
      </w:r>
      <w:r w:rsidR="00172A11" w:rsidRPr="00945E92">
        <w:rPr>
          <w:rFonts w:ascii="Constantia" w:hAnsi="Constantia"/>
          <w:sz w:val="22"/>
          <w:szCs w:val="22"/>
        </w:rPr>
        <w:instrText>HYPERLINK "http://ru.wikipedia.org/wiki/%D0%A1%D1%83%D0%BF%D0%B5%D1%80%D1%8D%D1%82%D0%BD%D0%BE%D1%81" \o "Суперэтнос"</w:instrText>
      </w:r>
      <w:r w:rsidR="00172A11" w:rsidRPr="00945E92">
        <w:rPr>
          <w:rFonts w:ascii="Constantia" w:hAnsi="Constantia"/>
          <w:sz w:val="22"/>
          <w:szCs w:val="22"/>
        </w:rPr>
        <w:fldChar w:fldCharType="separate"/>
      </w:r>
      <w:r w:rsidRPr="00945E92">
        <w:rPr>
          <w:rStyle w:val="a3"/>
          <w:rFonts w:ascii="Constantia" w:hAnsi="Constantia"/>
          <w:sz w:val="22"/>
          <w:szCs w:val="22"/>
        </w:rPr>
        <w:t>суперэтнос</w:t>
      </w:r>
      <w:proofErr w:type="spellEnd"/>
      <w:r w:rsidR="00172A11" w:rsidRPr="00945E92">
        <w:rPr>
          <w:rFonts w:ascii="Constantia" w:hAnsi="Constantia"/>
          <w:sz w:val="22"/>
          <w:szCs w:val="22"/>
        </w:rPr>
        <w:fldChar w:fldCharType="end"/>
      </w:r>
      <w:r w:rsidRPr="00945E92">
        <w:rPr>
          <w:rFonts w:ascii="Constantia" w:hAnsi="Constantia"/>
          <w:sz w:val="22"/>
          <w:szCs w:val="22"/>
        </w:rPr>
        <w:t xml:space="preserve">», т. е. множество взаимосвязанных </w:t>
      </w:r>
      <w:hyperlink r:id="rId28" w:tooltip="Народ" w:history="1">
        <w:r w:rsidRPr="00945E92">
          <w:rPr>
            <w:rStyle w:val="a3"/>
            <w:rFonts w:ascii="Constantia" w:hAnsi="Constantia"/>
            <w:sz w:val="22"/>
            <w:szCs w:val="22"/>
          </w:rPr>
          <w:t>народов</w:t>
        </w:r>
      </w:hyperlink>
      <w:r w:rsidRPr="00945E92">
        <w:rPr>
          <w:rFonts w:ascii="Constantia" w:hAnsi="Constantia"/>
          <w:sz w:val="22"/>
          <w:szCs w:val="22"/>
        </w:rPr>
        <w:t xml:space="preserve"> и </w:t>
      </w:r>
      <w:hyperlink r:id="rId29" w:tooltip="Народность" w:history="1">
        <w:r w:rsidRPr="00945E92">
          <w:rPr>
            <w:rStyle w:val="a3"/>
            <w:rFonts w:ascii="Constantia" w:hAnsi="Constantia"/>
            <w:sz w:val="22"/>
            <w:szCs w:val="22"/>
          </w:rPr>
          <w:t>народностей</w:t>
        </w:r>
      </w:hyperlink>
      <w:r w:rsidRPr="00945E92">
        <w:rPr>
          <w:rFonts w:ascii="Constantia" w:hAnsi="Constantia"/>
          <w:sz w:val="22"/>
          <w:szCs w:val="22"/>
        </w:rPr>
        <w:t xml:space="preserve">, относящихся друг к другу </w:t>
      </w:r>
      <w:proofErr w:type="gramStart"/>
      <w:r w:rsidRPr="00945E92">
        <w:rPr>
          <w:rFonts w:ascii="Constantia" w:hAnsi="Constantia"/>
          <w:sz w:val="22"/>
          <w:szCs w:val="22"/>
        </w:rPr>
        <w:t>с</w:t>
      </w:r>
      <w:proofErr w:type="gramEnd"/>
      <w:r w:rsidRPr="00945E92">
        <w:rPr>
          <w:rFonts w:ascii="Constantia" w:hAnsi="Constantia"/>
          <w:sz w:val="22"/>
          <w:szCs w:val="22"/>
        </w:rPr>
        <w:t xml:space="preserve"> положительной </w:t>
      </w:r>
      <w:hyperlink r:id="rId30" w:tooltip="Комплементарность" w:history="1">
        <w:proofErr w:type="spellStart"/>
        <w:r w:rsidRPr="00945E92">
          <w:rPr>
            <w:rStyle w:val="a3"/>
            <w:rFonts w:ascii="Constantia" w:hAnsi="Constantia"/>
            <w:sz w:val="22"/>
            <w:szCs w:val="22"/>
          </w:rPr>
          <w:t>комплементарностью</w:t>
        </w:r>
      </w:hyperlink>
      <w:r w:rsidRPr="00945E92">
        <w:rPr>
          <w:rFonts w:ascii="Constantia" w:hAnsi="Constantia"/>
          <w:sz w:val="22"/>
          <w:szCs w:val="22"/>
        </w:rPr>
        <w:t>.</w:t>
      </w:r>
      <w:proofErr w:type="spellEnd"/>
    </w:p>
    <w:p w:rsidR="00FA0614" w:rsidRPr="00945E92" w:rsidRDefault="00945E92" w:rsidP="00945E92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 </w:t>
      </w:r>
      <w:r w:rsidR="00FA0614" w:rsidRPr="00945E92">
        <w:rPr>
          <w:rFonts w:ascii="Constantia" w:hAnsi="Constantia"/>
          <w:sz w:val="22"/>
          <w:szCs w:val="22"/>
        </w:rPr>
        <w:t xml:space="preserve">В </w:t>
      </w:r>
      <w:hyperlink r:id="rId31" w:tooltip="Международное право" w:history="1">
        <w:r w:rsidR="00FA0614" w:rsidRPr="00945E92">
          <w:rPr>
            <w:rStyle w:val="a3"/>
            <w:rFonts w:ascii="Constantia" w:hAnsi="Constantia"/>
            <w:sz w:val="22"/>
            <w:szCs w:val="22"/>
          </w:rPr>
          <w:t>международном праве</w:t>
        </w:r>
      </w:hyperlink>
      <w:r w:rsidR="00FA0614" w:rsidRPr="00945E92">
        <w:rPr>
          <w:rFonts w:ascii="Constantia" w:hAnsi="Constantia"/>
          <w:sz w:val="22"/>
          <w:szCs w:val="22"/>
        </w:rPr>
        <w:t xml:space="preserve"> под нацией понимается совокупность граждан государства.</w:t>
      </w:r>
    </w:p>
    <w:p w:rsidR="0036156B" w:rsidRPr="00945E92" w:rsidRDefault="0036156B" w:rsidP="00945E92">
      <w:pPr>
        <w:shd w:val="clear" w:color="auto" w:fill="FFFFFF" w:themeFill="background1"/>
        <w:spacing w:after="0"/>
        <w:jc w:val="both"/>
        <w:rPr>
          <w:rFonts w:ascii="Constantia" w:hAnsi="Constantia"/>
        </w:rPr>
      </w:pPr>
    </w:p>
    <w:sectPr w:rsidR="0036156B" w:rsidRPr="00945E92" w:rsidSect="000838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63D0"/>
    <w:multiLevelType w:val="multilevel"/>
    <w:tmpl w:val="0BB4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6156B"/>
    <w:rsid w:val="0008387C"/>
    <w:rsid w:val="00172A11"/>
    <w:rsid w:val="00184EDC"/>
    <w:rsid w:val="003547E5"/>
    <w:rsid w:val="0036156B"/>
    <w:rsid w:val="0094043A"/>
    <w:rsid w:val="00945E92"/>
    <w:rsid w:val="00DE1436"/>
    <w:rsid w:val="00FA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E5"/>
  </w:style>
  <w:style w:type="paragraph" w:styleId="2">
    <w:name w:val="heading 2"/>
    <w:basedOn w:val="a"/>
    <w:link w:val="20"/>
    <w:uiPriority w:val="9"/>
    <w:qFormat/>
    <w:rsid w:val="00361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5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15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36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a0"/>
    <w:rsid w:val="0036156B"/>
  </w:style>
  <w:style w:type="character" w:customStyle="1" w:styleId="mw-headline">
    <w:name w:val="mw-headline"/>
    <w:basedOn w:val="a0"/>
    <w:rsid w:val="0036156B"/>
  </w:style>
  <w:style w:type="character" w:styleId="a5">
    <w:name w:val="FollowedHyperlink"/>
    <w:basedOn w:val="a0"/>
    <w:uiPriority w:val="99"/>
    <w:semiHidden/>
    <w:unhideWhenUsed/>
    <w:rsid w:val="00FA06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1%82%D0%BD%D0%BE%D1%81" TargetMode="External"/><Relationship Id="rId13" Type="http://schemas.openxmlformats.org/officeDocument/2006/relationships/hyperlink" Target="http://ru.wikipedia.org/wiki/%D0%A1%D0%BE%D1%81%D0%BB%D0%BE%D0%B2%D0%B8%D0%B5" TargetMode="External"/><Relationship Id="rId18" Type="http://schemas.openxmlformats.org/officeDocument/2006/relationships/hyperlink" Target="http://ru.wikipedia.org/wiki/%D0%9B%D0%B0%D0%BD%D0%B4%D1%88%D0%B0%D1%84%D1%82" TargetMode="External"/><Relationship Id="rId26" Type="http://schemas.openxmlformats.org/officeDocument/2006/relationships/hyperlink" Target="http://ru.wikipedia.org/wiki/%D0%9D%D0%B0%D1%80%D0%BE%D0%B4%D0%BD%D0%BE%D1%81%D1%82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B%D0%B0%D1%82%D0%B8%D0%BD%D1%81%D0%BA%D0%B8%D0%B9_%D1%8F%D0%B7%D1%8B%D0%BA" TargetMode="External"/><Relationship Id="rId7" Type="http://schemas.openxmlformats.org/officeDocument/2006/relationships/hyperlink" Target="http://ru.wikipedia.org/wiki/%D0%A1%D0%B8%D0%BC%D0%B1%D0%B8%D0%BE%D0%B7_(%D1%8D%D1%82%D0%BD%D0%BE%D0%BB%D0%BE%D0%B3%D0%B8%D1%8F)" TargetMode="External"/><Relationship Id="rId12" Type="http://schemas.openxmlformats.org/officeDocument/2006/relationships/hyperlink" Target="http://ru.wikipedia.org/wiki/%D0%AD%D1%82%D0%BD%D0%BE%D1%81" TargetMode="External"/><Relationship Id="rId17" Type="http://schemas.openxmlformats.org/officeDocument/2006/relationships/hyperlink" Target="http://ru.wikipedia.org/wiki/%D0%AD%D1%82%D0%BD%D0%BE%D1%81" TargetMode="External"/><Relationship Id="rId25" Type="http://schemas.openxmlformats.org/officeDocument/2006/relationships/hyperlink" Target="http://ru.wikipedia.org/wiki/%D0%9F%D0%BB%D0%B5%D0%BC%D1%8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D%D1%82%D0%BD%D0%B8%D1%87%D0%B5%D1%81%D0%BA%D0%B0%D1%8F_%D0%B8%D0%B5%D1%80%D0%B0%D1%80%D1%85%D0%B8%D1%8F" TargetMode="External"/><Relationship Id="rId20" Type="http://schemas.openxmlformats.org/officeDocument/2006/relationships/hyperlink" Target="http://ru.wikipedia.org/wiki/%D0%94%D0%B8%D0%B2%D0%B5%D1%80%D0%B3%D0%B5%D0%BD%D1%86%D0%B8%D1%8F" TargetMode="External"/><Relationship Id="rId29" Type="http://schemas.openxmlformats.org/officeDocument/2006/relationships/hyperlink" Target="http://ru.wikipedia.org/wiki/%D0%9D%D0%B0%D1%80%D0%BE%D0%B4%D0%BD%D0%BE%D1%81%D1%82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D%D1%82%D0%BD%D0%BE%D1%81" TargetMode="External"/><Relationship Id="rId11" Type="http://schemas.openxmlformats.org/officeDocument/2006/relationships/hyperlink" Target="http://ru.wikipedia.org/wiki/%D0%A1%D1%82%D0%B0%D1%80%D0%BE%D0%BE%D0%B1%D1%80%D1%8F%D0%B4%D1%86%D1%8B" TargetMode="External"/><Relationship Id="rId24" Type="http://schemas.openxmlformats.org/officeDocument/2006/relationships/hyperlink" Target="http://ru.wikipedia.org/wiki/%D0%A0%D0%BE%D0%B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ru.wikipedia.org/wiki/%D0%AD%D1%82%D0%BD%D0%BE%D1%81" TargetMode="External"/><Relationship Id="rId15" Type="http://schemas.openxmlformats.org/officeDocument/2006/relationships/hyperlink" Target="http://ru.wikipedia.org/wiki/%D0%93%D1%80%D0%B5%D1%87%D0%B5%D1%81%D0%BA%D0%B8%D0%B9_%D1%8F%D0%B7%D1%8B%D0%BA" TargetMode="External"/><Relationship Id="rId23" Type="http://schemas.openxmlformats.org/officeDocument/2006/relationships/hyperlink" Target="http://ru.wikipedia.org/wiki/%D0%AD%D1%82%D0%BD%D0%BE%D1%81" TargetMode="External"/><Relationship Id="rId28" Type="http://schemas.openxmlformats.org/officeDocument/2006/relationships/hyperlink" Target="http://ru.wikipedia.org/wiki/%D0%9D%D0%B0%D1%80%D0%BE%D0%B4" TargetMode="External"/><Relationship Id="rId10" Type="http://schemas.openxmlformats.org/officeDocument/2006/relationships/hyperlink" Target="http://ru.wikipedia.org/wiki/%D0%9F%D0%BE%D0%BC%D0%BE%D1%80%D1%8B" TargetMode="External"/><Relationship Id="rId19" Type="http://schemas.openxmlformats.org/officeDocument/2006/relationships/hyperlink" Target="http://ru.wikipedia.org/wiki/%D0%93%D1%83%D0%BC%D0%B8%D0%BB%D1%91%D0%B2,_%D0%9B%D0%B5%D0%B2_%D0%9D%D0%B8%D0%BA%D0%BE%D0%BB%D0%B0%D0%B5%D0%B2%D0%B8%D1%87" TargetMode="External"/><Relationship Id="rId31" Type="http://schemas.openxmlformats.org/officeDocument/2006/relationships/hyperlink" Target="http://ru.wikipedia.org/wiki/%D0%9C%D0%B5%D0%B6%D0%B4%D1%83%D0%BD%D0%B0%D1%80%D0%BE%D0%B4%D0%BD%D0%BE%D0%B5_%D0%BF%D1%80%D0%B0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0%D0%B7%D0%B0%D0%BA%D0%B8" TargetMode="External"/><Relationship Id="rId14" Type="http://schemas.openxmlformats.org/officeDocument/2006/relationships/hyperlink" Target="http://ru.wikipedia.org/wiki/%D0%AD%D1%82%D0%BD%D0%BE%D1%81" TargetMode="External"/><Relationship Id="rId22" Type="http://schemas.openxmlformats.org/officeDocument/2006/relationships/hyperlink" Target="http://ru.wikipedia.org/wiki/%D0%93%D0%BE%D1%81%D1%83%D0%B4%D0%B0%D1%80%D1%81%D1%82%D0%B2%D0%BE" TargetMode="External"/><Relationship Id="rId27" Type="http://schemas.openxmlformats.org/officeDocument/2006/relationships/hyperlink" Target="http://ru.wikipedia.org/wiki/%D0%9D%D0%B0%D1%80%D0%BE%D0%B4" TargetMode="External"/><Relationship Id="rId30" Type="http://schemas.openxmlformats.org/officeDocument/2006/relationships/hyperlink" Target="http://ru.wikipedia.org/wiki/%D0%9A%D0%BE%D0%BC%D0%BF%D0%BB%D0%B5%D0%BC%D0%B5%D0%BD%D1%82%D0%B0%D1%80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2009-02-24T07:59:00Z</cp:lastPrinted>
  <dcterms:created xsi:type="dcterms:W3CDTF">2009-02-24T06:42:00Z</dcterms:created>
  <dcterms:modified xsi:type="dcterms:W3CDTF">2014-11-07T16:23:00Z</dcterms:modified>
</cp:coreProperties>
</file>