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19" w:rsidRDefault="00E32511" w:rsidP="00E32511">
      <w:pPr>
        <w:spacing w:after="120" w:line="240" w:lineRule="auto"/>
        <w:ind w:left="225" w:right="225"/>
        <w:jc w:val="center"/>
        <w:outlineLvl w:val="0"/>
        <w:rPr>
          <w:rFonts w:asciiTheme="majorHAnsi" w:eastAsia="Times New Roman" w:hAnsiTheme="majorHAnsi" w:cs="Times New Roman"/>
          <w:b/>
          <w:bCs/>
          <w:color w:val="000000"/>
          <w:kern w:val="36"/>
          <w:sz w:val="20"/>
          <w:szCs w:val="20"/>
          <w:shd w:val="clear" w:color="auto" w:fill="FFFFFF"/>
          <w:lang w:eastAsia="ru-RU"/>
        </w:rPr>
      </w:pPr>
      <w:bookmarkStart w:id="0" w:name="metkadoc5"/>
      <w:proofErr w:type="spellStart"/>
      <w:r>
        <w:rPr>
          <w:rFonts w:asciiTheme="majorHAnsi" w:eastAsia="Times New Roman" w:hAnsiTheme="majorHAnsi" w:cs="Times New Roman"/>
          <w:color w:val="000000"/>
          <w:lang w:eastAsia="ru-RU"/>
        </w:rPr>
        <w:t>Гейдельбергский</w:t>
      </w:r>
      <w:proofErr w:type="spellEnd"/>
      <w:r>
        <w:rPr>
          <w:rFonts w:asciiTheme="majorHAnsi" w:eastAsia="Times New Roman" w:hAnsiTheme="majorHAnsi" w:cs="Times New Roman"/>
          <w:color w:val="000000"/>
          <w:lang w:eastAsia="ru-RU"/>
        </w:rPr>
        <w:t xml:space="preserve"> человек. </w:t>
      </w:r>
      <w:r w:rsidR="00A71819" w:rsidRPr="003917B3">
        <w:rPr>
          <w:rFonts w:asciiTheme="majorHAnsi" w:eastAsia="Times New Roman" w:hAnsiTheme="majorHAnsi" w:cs="Times New Roman"/>
          <w:color w:val="000000"/>
          <w:lang w:eastAsia="ru-RU"/>
        </w:rPr>
        <w:br/>
      </w:r>
      <w:bookmarkStart w:id="1" w:name="_GoBack"/>
      <w:bookmarkEnd w:id="1"/>
    </w:p>
    <w:bookmarkEnd w:id="0"/>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По-видимому, примерно от 800 до 300—200 тыс. лет назад большая и разношерстная совокупность </w:t>
      </w:r>
      <w:proofErr w:type="spellStart"/>
      <w:r w:rsidRPr="00E32511">
        <w:rPr>
          <w:rFonts w:ascii="Constantia" w:eastAsia="Times New Roman" w:hAnsi="Constantia" w:cs="Times New Roman"/>
          <w:color w:val="000000"/>
          <w:lang w:eastAsia="ru-RU"/>
        </w:rPr>
        <w:t>полуразобщенных</w:t>
      </w:r>
      <w:proofErr w:type="spellEnd"/>
      <w:r w:rsidRPr="00E32511">
        <w:rPr>
          <w:rFonts w:ascii="Constantia" w:eastAsia="Times New Roman" w:hAnsi="Constantia" w:cs="Times New Roman"/>
          <w:color w:val="000000"/>
          <w:lang w:eastAsia="ru-RU"/>
        </w:rPr>
        <w:t xml:space="preserve"> человеческих популяций, условно объединяемых под общим ярлыком </w:t>
      </w:r>
      <w:proofErr w:type="spellStart"/>
      <w:r w:rsidRPr="00E32511">
        <w:rPr>
          <w:rFonts w:ascii="Constantia" w:eastAsia="Times New Roman" w:hAnsi="Constantia" w:cs="Times New Roman"/>
          <w:i/>
          <w:iCs/>
          <w:color w:val="000000"/>
          <w:lang w:eastAsia="ru-RU"/>
        </w:rPr>
        <w:t>Homoheidelbergensis</w:t>
      </w:r>
      <w:proofErr w:type="spellEnd"/>
      <w:r w:rsidRPr="00E32511">
        <w:rPr>
          <w:rFonts w:ascii="Constantia" w:eastAsia="Times New Roman" w:hAnsi="Constantia" w:cs="Times New Roman"/>
          <w:color w:val="000000"/>
          <w:lang w:eastAsia="ru-RU"/>
        </w:rPr>
        <w:t>, развивалась на просторах Африки, Европы, юго-западной и центральной Азии. Средний объем мозга этих людей был почти таким же, как у нас с неандертальцами (до 1100—1400 см</w:t>
      </w:r>
      <w:r w:rsidRPr="00E32511">
        <w:rPr>
          <w:rFonts w:ascii="Constantia" w:eastAsia="Times New Roman" w:hAnsi="Constantia" w:cs="Times New Roman"/>
          <w:color w:val="000000"/>
          <w:vertAlign w:val="superscript"/>
          <w:lang w:eastAsia="ru-RU"/>
        </w:rPr>
        <w:t>3</w:t>
      </w:r>
      <w:r w:rsidRPr="00E32511">
        <w:rPr>
          <w:rFonts w:ascii="Constantia" w:eastAsia="Times New Roman" w:hAnsi="Constantia" w:cs="Times New Roman"/>
          <w:color w:val="000000"/>
          <w:lang w:eastAsia="ru-RU"/>
        </w:rPr>
        <w:t xml:space="preserve">). С.В. </w:t>
      </w:r>
      <w:proofErr w:type="spellStart"/>
      <w:r w:rsidRPr="00E32511">
        <w:rPr>
          <w:rFonts w:ascii="Constantia" w:eastAsia="Times New Roman" w:hAnsi="Constantia" w:cs="Times New Roman"/>
          <w:color w:val="000000"/>
          <w:lang w:eastAsia="ru-RU"/>
        </w:rPr>
        <w:t>Дробышевский</w:t>
      </w:r>
      <w:proofErr w:type="spellEnd"/>
      <w:r w:rsidRPr="00E32511">
        <w:rPr>
          <w:rFonts w:ascii="Constantia" w:eastAsia="Times New Roman" w:hAnsi="Constantia" w:cs="Times New Roman"/>
          <w:color w:val="000000"/>
          <w:lang w:eastAsia="ru-RU"/>
        </w:rPr>
        <w:t xml:space="preserve"> (2010) отмечает, что особенно сильно у </w:t>
      </w:r>
      <w:proofErr w:type="spellStart"/>
      <w:r w:rsidRPr="00E32511">
        <w:rPr>
          <w:rFonts w:ascii="Constantia" w:eastAsia="Times New Roman" w:hAnsi="Constantia" w:cs="Times New Roman"/>
          <w:color w:val="000000"/>
          <w:lang w:eastAsia="ru-RU"/>
        </w:rPr>
        <w:t>гейдельбергских</w:t>
      </w:r>
      <w:proofErr w:type="spellEnd"/>
      <w:r w:rsidRPr="00E32511">
        <w:rPr>
          <w:rFonts w:ascii="Constantia" w:eastAsia="Times New Roman" w:hAnsi="Constantia" w:cs="Times New Roman"/>
          <w:color w:val="000000"/>
          <w:lang w:eastAsia="ru-RU"/>
        </w:rPr>
        <w:t xml:space="preserve"> людей развилась теменная доля, в первую очередь ее </w:t>
      </w:r>
      <w:proofErr w:type="spellStart"/>
      <w:r w:rsidRPr="00E32511">
        <w:rPr>
          <w:rFonts w:ascii="Constantia" w:eastAsia="Times New Roman" w:hAnsi="Constantia" w:cs="Times New Roman"/>
          <w:color w:val="000000"/>
          <w:lang w:eastAsia="ru-RU"/>
        </w:rPr>
        <w:t>надкраевая</w:t>
      </w:r>
      <w:proofErr w:type="spellEnd"/>
      <w:r w:rsidRPr="00E32511">
        <w:rPr>
          <w:rFonts w:ascii="Constantia" w:eastAsia="Times New Roman" w:hAnsi="Constantia" w:cs="Times New Roman"/>
          <w:color w:val="000000"/>
          <w:lang w:eastAsia="ru-RU"/>
        </w:rPr>
        <w:t xml:space="preserve"> область. Любопытно, что </w:t>
      </w:r>
      <w:proofErr w:type="spellStart"/>
      <w:r w:rsidRPr="00E32511">
        <w:rPr>
          <w:rFonts w:ascii="Constantia" w:eastAsia="Times New Roman" w:hAnsi="Constantia" w:cs="Times New Roman"/>
          <w:color w:val="000000"/>
          <w:lang w:eastAsia="ru-RU"/>
        </w:rPr>
        <w:t>надкраевая</w:t>
      </w:r>
      <w:proofErr w:type="spellEnd"/>
      <w:r w:rsidRPr="00E32511">
        <w:rPr>
          <w:rFonts w:ascii="Constantia" w:eastAsia="Times New Roman" w:hAnsi="Constantia" w:cs="Times New Roman"/>
          <w:color w:val="000000"/>
          <w:lang w:eastAsia="ru-RU"/>
        </w:rPr>
        <w:t xml:space="preserve"> извилина теменной доли — это один из участков мозга, который возбуждается у современных экспертов, овладевших палеолитическими технологиями, когда они изготавливают ашельские рубила, но не когда они мастерят более примитивные </w:t>
      </w:r>
      <w:proofErr w:type="spellStart"/>
      <w:r w:rsidRPr="00E32511">
        <w:rPr>
          <w:rFonts w:ascii="Constantia" w:eastAsia="Times New Roman" w:hAnsi="Constantia" w:cs="Times New Roman"/>
          <w:color w:val="000000"/>
          <w:lang w:eastAsia="ru-RU"/>
        </w:rPr>
        <w:t>олдувайские</w:t>
      </w:r>
      <w:proofErr w:type="spellEnd"/>
      <w:r w:rsidRPr="00E32511">
        <w:rPr>
          <w:rFonts w:ascii="Constantia" w:eastAsia="Times New Roman" w:hAnsi="Constantia" w:cs="Times New Roman"/>
          <w:color w:val="000000"/>
          <w:lang w:eastAsia="ru-RU"/>
        </w:rPr>
        <w:t xml:space="preserve"> орудия (</w:t>
      </w:r>
      <w:proofErr w:type="gramStart"/>
      <w:r w:rsidRPr="00E32511">
        <w:rPr>
          <w:rFonts w:ascii="Constantia" w:eastAsia="Times New Roman" w:hAnsi="Constantia" w:cs="Times New Roman"/>
          <w:color w:val="000000"/>
          <w:lang w:eastAsia="ru-RU"/>
        </w:rPr>
        <w:t>см</w:t>
      </w:r>
      <w:proofErr w:type="gramEnd"/>
      <w:r w:rsidRPr="00E32511">
        <w:rPr>
          <w:rFonts w:ascii="Constantia" w:eastAsia="Times New Roman" w:hAnsi="Constantia" w:cs="Times New Roman"/>
          <w:color w:val="000000"/>
          <w:lang w:eastAsia="ru-RU"/>
        </w:rPr>
        <w:t>. главу "Душевная механика", кн. 2).</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Форма мозга </w:t>
      </w:r>
      <w:r w:rsidRPr="00E32511">
        <w:rPr>
          <w:rFonts w:ascii="Constantia" w:eastAsia="Times New Roman" w:hAnsi="Constantia" w:cs="Times New Roman"/>
          <w:i/>
          <w:iCs/>
          <w:color w:val="000000"/>
          <w:lang w:eastAsia="ru-RU"/>
        </w:rPr>
        <w:t xml:space="preserve">Н. </w:t>
      </w:r>
      <w:proofErr w:type="spellStart"/>
      <w:r w:rsidRPr="00E32511">
        <w:rPr>
          <w:rFonts w:ascii="Constantia" w:eastAsia="Times New Roman" w:hAnsi="Constantia" w:cs="Times New Roman"/>
          <w:i/>
          <w:iCs/>
          <w:color w:val="000000"/>
          <w:lang w:eastAsia="ru-RU"/>
        </w:rPr>
        <w:t>heidelbergensis</w:t>
      </w:r>
      <w:proofErr w:type="spellEnd"/>
      <w:r w:rsidRPr="00E32511">
        <w:rPr>
          <w:rFonts w:ascii="Constantia" w:eastAsia="Times New Roman" w:hAnsi="Constantia" w:cs="Times New Roman"/>
          <w:color w:val="000000"/>
          <w:lang w:eastAsia="ru-RU"/>
        </w:rPr>
        <w:t xml:space="preserve"> свидетельствует о резком прогрессе в области </w:t>
      </w:r>
      <w:proofErr w:type="gramStart"/>
      <w:r w:rsidRPr="00E32511">
        <w:rPr>
          <w:rFonts w:ascii="Constantia" w:eastAsia="Times New Roman" w:hAnsi="Constantia" w:cs="Times New Roman"/>
          <w:color w:val="000000"/>
          <w:lang w:eastAsia="ru-RU"/>
        </w:rPr>
        <w:t>контроля за</w:t>
      </w:r>
      <w:proofErr w:type="gramEnd"/>
      <w:r w:rsidRPr="00E32511">
        <w:rPr>
          <w:rFonts w:ascii="Constantia" w:eastAsia="Times New Roman" w:hAnsi="Constantia" w:cs="Times New Roman"/>
          <w:color w:val="000000"/>
          <w:lang w:eastAsia="ru-RU"/>
        </w:rPr>
        <w:t xml:space="preserve"> движениями, в том числе способностей к прогнозированию и планированию своих будущих действий. Необходимо также отметить бурное развитие области, обеспечивающей согласование речи и движений рук, а также рельефное выступание зоны </w:t>
      </w:r>
      <w:proofErr w:type="spellStart"/>
      <w:r w:rsidRPr="00E32511">
        <w:rPr>
          <w:rFonts w:ascii="Constantia" w:eastAsia="Times New Roman" w:hAnsi="Constantia" w:cs="Times New Roman"/>
          <w:color w:val="000000"/>
          <w:lang w:eastAsia="ru-RU"/>
        </w:rPr>
        <w:t>Брока</w:t>
      </w:r>
      <w:proofErr w:type="spellEnd"/>
      <w:r w:rsidRPr="00E32511">
        <w:rPr>
          <w:rFonts w:ascii="Constantia" w:eastAsia="Times New Roman" w:hAnsi="Constantia" w:cs="Times New Roman"/>
          <w:color w:val="000000"/>
          <w:lang w:eastAsia="ru-RU"/>
        </w:rPr>
        <w:t>, свидетельствующее о начале использования речи (</w:t>
      </w:r>
      <w:proofErr w:type="spellStart"/>
      <w:r w:rsidRPr="00E32511">
        <w:rPr>
          <w:rFonts w:ascii="Constantia" w:eastAsia="Times New Roman" w:hAnsi="Constantia" w:cs="Times New Roman"/>
          <w:i/>
          <w:iCs/>
          <w:color w:val="000000"/>
          <w:lang w:eastAsia="ru-RU"/>
        </w:rPr>
        <w:t>Дробышевский</w:t>
      </w:r>
      <w:proofErr w:type="spellEnd"/>
      <w:r w:rsidRPr="00E32511">
        <w:rPr>
          <w:rFonts w:ascii="Constantia" w:eastAsia="Times New Roman" w:hAnsi="Constantia" w:cs="Times New Roman"/>
          <w:i/>
          <w:iCs/>
          <w:color w:val="000000"/>
          <w:lang w:eastAsia="ru-RU"/>
        </w:rPr>
        <w:t>, 2010</w:t>
      </w:r>
      <w:r w:rsidRPr="00E32511">
        <w:rPr>
          <w:rFonts w:ascii="Constantia" w:eastAsia="Times New Roman" w:hAnsi="Constantia" w:cs="Times New Roman"/>
          <w:color w:val="000000"/>
          <w:lang w:eastAsia="ru-RU"/>
        </w:rPr>
        <w:t>).</w:t>
      </w:r>
    </w:p>
    <w:p w:rsidR="0095411F" w:rsidRPr="00E32511" w:rsidRDefault="0095411F" w:rsidP="00E32511">
      <w:pPr>
        <w:spacing w:after="120" w:line="240" w:lineRule="auto"/>
        <w:jc w:val="both"/>
        <w:rPr>
          <w:rFonts w:ascii="Constantia" w:eastAsia="Times New Roman" w:hAnsi="Constantia" w:cs="Times New Roman"/>
          <w:lang w:eastAsia="ru-RU"/>
        </w:rPr>
      </w:pPr>
      <w:r w:rsidRPr="00E32511">
        <w:rPr>
          <w:rFonts w:ascii="Constantia" w:eastAsia="Times New Roman" w:hAnsi="Constantia" w:cs="Times New Roman"/>
          <w:color w:val="000000"/>
          <w:lang w:eastAsia="ru-RU"/>
        </w:rPr>
        <w:br/>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noProof/>
          <w:color w:val="000000"/>
          <w:lang w:eastAsia="ru-RU"/>
        </w:rPr>
        <w:drawing>
          <wp:inline distT="0" distB="0" distL="0" distR="0">
            <wp:extent cx="3348840" cy="5019675"/>
            <wp:effectExtent l="0" t="0" r="4445" b="0"/>
            <wp:docPr id="1" name="Рисунок 1" descr="http://www.nnre.ru/biologija/yevolyucija_cheloveka_tom_1_obezjany_kosti_i_geny_2011/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re.ru/biologija/yevolyucija_cheloveka_tom_1_obezjany_kosti_i_geny_2011/image059.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8840" cy="5019675"/>
                    </a:xfrm>
                    <a:prstGeom prst="rect">
                      <a:avLst/>
                    </a:prstGeom>
                    <a:noFill/>
                    <a:ln>
                      <a:noFill/>
                    </a:ln>
                  </pic:spPr>
                </pic:pic>
              </a:graphicData>
            </a:graphic>
          </wp:inline>
        </w:drawing>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proofErr w:type="spellStart"/>
      <w:r w:rsidRPr="00E32511">
        <w:rPr>
          <w:rFonts w:ascii="Constantia" w:eastAsia="Times New Roman" w:hAnsi="Constantia" w:cs="Times New Roman"/>
          <w:i/>
          <w:iCs/>
          <w:color w:val="000000"/>
          <w:lang w:eastAsia="ru-RU"/>
        </w:rPr>
        <w:t>Гейдельбергские</w:t>
      </w:r>
      <w:proofErr w:type="spellEnd"/>
      <w:r w:rsidRPr="00E32511">
        <w:rPr>
          <w:rFonts w:ascii="Constantia" w:eastAsia="Times New Roman" w:hAnsi="Constantia" w:cs="Times New Roman"/>
          <w:i/>
          <w:iCs/>
          <w:color w:val="000000"/>
          <w:lang w:eastAsia="ru-RU"/>
        </w:rPr>
        <w:t xml:space="preserve"> люди (</w:t>
      </w:r>
      <w:proofErr w:type="spellStart"/>
      <w:r w:rsidRPr="00E32511">
        <w:rPr>
          <w:rFonts w:ascii="Constantia" w:eastAsia="Times New Roman" w:hAnsi="Constantia" w:cs="Times New Roman"/>
          <w:i/>
          <w:iCs/>
          <w:color w:val="000000"/>
          <w:lang w:eastAsia="ru-RU"/>
        </w:rPr>
        <w:t>Homoheidelbergensis</w:t>
      </w:r>
      <w:proofErr w:type="spellEnd"/>
      <w:r w:rsidRPr="00E32511">
        <w:rPr>
          <w:rFonts w:ascii="Constantia" w:eastAsia="Times New Roman" w:hAnsi="Constantia" w:cs="Times New Roman"/>
          <w:i/>
          <w:iCs/>
          <w:color w:val="000000"/>
          <w:lang w:eastAsia="ru-RU"/>
        </w:rPr>
        <w:t xml:space="preserve">). Африка, Европа, Азия, 0,8—0,13 </w:t>
      </w:r>
      <w:proofErr w:type="spellStart"/>
      <w:proofErr w:type="gramStart"/>
      <w:r w:rsidRPr="00E32511">
        <w:rPr>
          <w:rFonts w:ascii="Constantia" w:eastAsia="Times New Roman" w:hAnsi="Constantia" w:cs="Times New Roman"/>
          <w:i/>
          <w:iCs/>
          <w:color w:val="000000"/>
          <w:lang w:eastAsia="ru-RU"/>
        </w:rPr>
        <w:t>млн</w:t>
      </w:r>
      <w:proofErr w:type="spellEnd"/>
      <w:proofErr w:type="gramEnd"/>
      <w:r w:rsidRPr="00E32511">
        <w:rPr>
          <w:rFonts w:ascii="Constantia" w:eastAsia="Times New Roman" w:hAnsi="Constantia" w:cs="Times New Roman"/>
          <w:i/>
          <w:iCs/>
          <w:color w:val="000000"/>
          <w:lang w:eastAsia="ru-RU"/>
        </w:rPr>
        <w:t xml:space="preserve"> лет назад.</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w:t>
      </w:r>
      <w:proofErr w:type="spellStart"/>
      <w:r w:rsidRPr="00E32511">
        <w:rPr>
          <w:rFonts w:ascii="Constantia" w:eastAsia="Times New Roman" w:hAnsi="Constantia" w:cs="Times New Roman"/>
          <w:color w:val="000000"/>
          <w:lang w:eastAsia="ru-RU"/>
        </w:rPr>
        <w:t>Гейдельбергские</w:t>
      </w:r>
      <w:proofErr w:type="spellEnd"/>
      <w:r w:rsidRPr="00E32511">
        <w:rPr>
          <w:rFonts w:ascii="Constantia" w:eastAsia="Times New Roman" w:hAnsi="Constantia" w:cs="Times New Roman"/>
          <w:color w:val="000000"/>
          <w:lang w:eastAsia="ru-RU"/>
        </w:rPr>
        <w:t xml:space="preserve"> люди были умелыми охотниками, о чем свидетельствуют, в частности, метательные копья возрастом 400 тыс. лет, найденные возле </w:t>
      </w:r>
      <w:proofErr w:type="spellStart"/>
      <w:r w:rsidRPr="00E32511">
        <w:rPr>
          <w:rFonts w:ascii="Constantia" w:eastAsia="Times New Roman" w:hAnsi="Constantia" w:cs="Times New Roman"/>
          <w:color w:val="000000"/>
          <w:lang w:eastAsia="ru-RU"/>
        </w:rPr>
        <w:t>Шёнингена</w:t>
      </w:r>
      <w:proofErr w:type="spellEnd"/>
      <w:r w:rsidRPr="00E32511">
        <w:rPr>
          <w:rFonts w:ascii="Constantia" w:eastAsia="Times New Roman" w:hAnsi="Constantia" w:cs="Times New Roman"/>
          <w:color w:val="000000"/>
          <w:lang w:eastAsia="ru-RU"/>
        </w:rPr>
        <w:t xml:space="preserve"> (Германия) в 1995 </w:t>
      </w:r>
      <w:r w:rsidRPr="00E32511">
        <w:rPr>
          <w:rFonts w:ascii="Constantia" w:eastAsia="Times New Roman" w:hAnsi="Constantia" w:cs="Times New Roman"/>
          <w:color w:val="000000"/>
          <w:lang w:eastAsia="ru-RU"/>
        </w:rPr>
        <w:lastRenderedPageBreak/>
        <w:t>году (</w:t>
      </w:r>
      <w:proofErr w:type="spellStart"/>
      <w:r w:rsidRPr="00E32511">
        <w:rPr>
          <w:rFonts w:ascii="Constantia" w:eastAsia="Times New Roman" w:hAnsi="Constantia" w:cs="Times New Roman"/>
          <w:i/>
          <w:iCs/>
          <w:color w:val="000000"/>
          <w:lang w:eastAsia="ru-RU"/>
        </w:rPr>
        <w:t>Thieme</w:t>
      </w:r>
      <w:proofErr w:type="spellEnd"/>
      <w:r w:rsidRPr="00E32511">
        <w:rPr>
          <w:rFonts w:ascii="Constantia" w:eastAsia="Times New Roman" w:hAnsi="Constantia" w:cs="Times New Roman"/>
          <w:i/>
          <w:iCs/>
          <w:color w:val="000000"/>
          <w:lang w:eastAsia="ru-RU"/>
        </w:rPr>
        <w:t>, 1997</w:t>
      </w:r>
      <w:r w:rsidRPr="00E32511">
        <w:rPr>
          <w:rFonts w:ascii="Constantia" w:eastAsia="Times New Roman" w:hAnsi="Constantia" w:cs="Times New Roman"/>
          <w:color w:val="000000"/>
          <w:lang w:eastAsia="ru-RU"/>
        </w:rPr>
        <w:t>). Копья сделаны из стволов молодых елей, центр тяжести у них расположен так же, как у современных метательных копий, острые концы обожжены для твердости.</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Примерно 300—200 тыс. лет назад в некоторых из этих популяций начался плавный переход от </w:t>
      </w:r>
      <w:proofErr w:type="spellStart"/>
      <w:r w:rsidRPr="00E32511">
        <w:rPr>
          <w:rFonts w:ascii="Constantia" w:eastAsia="Times New Roman" w:hAnsi="Constantia" w:cs="Times New Roman"/>
          <w:color w:val="000000"/>
          <w:lang w:eastAsia="ru-RU"/>
        </w:rPr>
        <w:t>позднеашельских</w:t>
      </w:r>
      <w:proofErr w:type="spellEnd"/>
      <w:r w:rsidRPr="00E32511">
        <w:rPr>
          <w:rFonts w:ascii="Constantia" w:eastAsia="Times New Roman" w:hAnsi="Constantia" w:cs="Times New Roman"/>
          <w:color w:val="000000"/>
          <w:lang w:eastAsia="ru-RU"/>
        </w:rPr>
        <w:t xml:space="preserve"> технологий (относимых еще к нижнему палеолиту) </w:t>
      </w:r>
      <w:proofErr w:type="gramStart"/>
      <w:r w:rsidRPr="00E32511">
        <w:rPr>
          <w:rFonts w:ascii="Constantia" w:eastAsia="Times New Roman" w:hAnsi="Constantia" w:cs="Times New Roman"/>
          <w:color w:val="000000"/>
          <w:lang w:eastAsia="ru-RU"/>
        </w:rPr>
        <w:t>к</w:t>
      </w:r>
      <w:proofErr w:type="gramEnd"/>
      <w:r w:rsidRPr="00E32511">
        <w:rPr>
          <w:rFonts w:ascii="Constantia" w:eastAsia="Times New Roman" w:hAnsi="Constantia" w:cs="Times New Roman"/>
          <w:color w:val="000000"/>
          <w:lang w:eastAsia="ru-RU"/>
        </w:rPr>
        <w:t xml:space="preserve"> более сложным — среднепалеолитическим. В среднем палеолите двусторонние ручные рубила — </w:t>
      </w:r>
      <w:proofErr w:type="spellStart"/>
      <w:r w:rsidRPr="00E32511">
        <w:rPr>
          <w:rFonts w:ascii="Constantia" w:eastAsia="Times New Roman" w:hAnsi="Constantia" w:cs="Times New Roman"/>
          <w:color w:val="000000"/>
          <w:lang w:eastAsia="ru-RU"/>
        </w:rPr>
        <w:t>бифасы</w:t>
      </w:r>
      <w:proofErr w:type="spellEnd"/>
      <w:r w:rsidRPr="00E32511">
        <w:rPr>
          <w:rFonts w:ascii="Constantia" w:eastAsia="Times New Roman" w:hAnsi="Constantia" w:cs="Times New Roman"/>
          <w:color w:val="000000"/>
          <w:lang w:eastAsia="ru-RU"/>
        </w:rPr>
        <w:t xml:space="preserve">, характерные для </w:t>
      </w:r>
      <w:proofErr w:type="spellStart"/>
      <w:r w:rsidRPr="00E32511">
        <w:rPr>
          <w:rFonts w:ascii="Constantia" w:eastAsia="Times New Roman" w:hAnsi="Constantia" w:cs="Times New Roman"/>
          <w:color w:val="000000"/>
          <w:lang w:eastAsia="ru-RU"/>
        </w:rPr>
        <w:t>ашеля</w:t>
      </w:r>
      <w:proofErr w:type="spellEnd"/>
      <w:r w:rsidRPr="00E32511">
        <w:rPr>
          <w:rFonts w:ascii="Constantia" w:eastAsia="Times New Roman" w:hAnsi="Constantia" w:cs="Times New Roman"/>
          <w:color w:val="000000"/>
          <w:lang w:eastAsia="ru-RU"/>
        </w:rPr>
        <w:t xml:space="preserve">, — по-прежнему оставались в моде, но к ним добавилось много нового. Главным отличием среднепалеолитической каменной индустрии является широкое распространение орудий, изготовленных из </w:t>
      </w:r>
      <w:proofErr w:type="spellStart"/>
      <w:r w:rsidRPr="00E32511">
        <w:rPr>
          <w:rFonts w:ascii="Constantia" w:eastAsia="Times New Roman" w:hAnsi="Constantia" w:cs="Times New Roman"/>
          <w:color w:val="000000"/>
          <w:lang w:eastAsia="ru-RU"/>
        </w:rPr>
        <w:t>отщепов</w:t>
      </w:r>
      <w:proofErr w:type="spellEnd"/>
      <w:r w:rsidRPr="00E32511">
        <w:rPr>
          <w:rFonts w:ascii="Constantia" w:eastAsia="Times New Roman" w:hAnsi="Constantia" w:cs="Times New Roman"/>
          <w:color w:val="000000"/>
          <w:lang w:eastAsia="ru-RU"/>
        </w:rPr>
        <w:t>, предварительно отколотых от "</w:t>
      </w:r>
      <w:proofErr w:type="spellStart"/>
      <w:r w:rsidRPr="00E32511">
        <w:rPr>
          <w:rFonts w:ascii="Constantia" w:eastAsia="Times New Roman" w:hAnsi="Constantia" w:cs="Times New Roman"/>
          <w:color w:val="000000"/>
          <w:lang w:eastAsia="ru-RU"/>
        </w:rPr>
        <w:t>ядрища</w:t>
      </w:r>
      <w:proofErr w:type="spellEnd"/>
      <w:r w:rsidRPr="00E32511">
        <w:rPr>
          <w:rFonts w:ascii="Constantia" w:eastAsia="Times New Roman" w:hAnsi="Constantia" w:cs="Times New Roman"/>
          <w:color w:val="000000"/>
          <w:lang w:eastAsia="ru-RU"/>
        </w:rPr>
        <w:t>". В частности, вошло в моду изобретенное несколько раньше "</w:t>
      </w:r>
      <w:proofErr w:type="spellStart"/>
      <w:r w:rsidRPr="00E32511">
        <w:rPr>
          <w:rFonts w:ascii="Constantia" w:eastAsia="Times New Roman" w:hAnsi="Constantia" w:cs="Times New Roman"/>
          <w:color w:val="000000"/>
          <w:lang w:eastAsia="ru-RU"/>
        </w:rPr>
        <w:t>леваллуазское</w:t>
      </w:r>
      <w:proofErr w:type="spellEnd"/>
      <w:r w:rsidRPr="00E32511">
        <w:rPr>
          <w:rFonts w:ascii="Constantia" w:eastAsia="Times New Roman" w:hAnsi="Constantia" w:cs="Times New Roman"/>
          <w:color w:val="000000"/>
          <w:lang w:eastAsia="ru-RU"/>
        </w:rPr>
        <w:t xml:space="preserve"> расщепление" — весьма хитрый способ производства плоских каменных орудий с острыми краями (</w:t>
      </w:r>
      <w:r w:rsidRPr="00E32511">
        <w:rPr>
          <w:rFonts w:ascii="Constantia" w:eastAsia="Times New Roman" w:hAnsi="Constantia" w:cs="Times New Roman"/>
          <w:b/>
          <w:bCs/>
          <w:i/>
          <w:iCs/>
          <w:color w:val="000000"/>
          <w:lang w:eastAsia="ru-RU"/>
        </w:rPr>
        <w:t xml:space="preserve">Древнейшие образцы </w:t>
      </w:r>
      <w:proofErr w:type="spellStart"/>
      <w:r w:rsidRPr="00E32511">
        <w:rPr>
          <w:rFonts w:ascii="Constantia" w:eastAsia="Times New Roman" w:hAnsi="Constantia" w:cs="Times New Roman"/>
          <w:b/>
          <w:bCs/>
          <w:i/>
          <w:iCs/>
          <w:color w:val="000000"/>
          <w:lang w:eastAsia="ru-RU"/>
        </w:rPr>
        <w:t>леваллуазских</w:t>
      </w:r>
      <w:proofErr w:type="spellEnd"/>
      <w:r w:rsidRPr="00E32511">
        <w:rPr>
          <w:rFonts w:ascii="Constantia" w:eastAsia="Times New Roman" w:hAnsi="Constantia" w:cs="Times New Roman"/>
          <w:b/>
          <w:bCs/>
          <w:i/>
          <w:iCs/>
          <w:color w:val="000000"/>
          <w:lang w:eastAsia="ru-RU"/>
        </w:rPr>
        <w:t xml:space="preserve"> изделий найдены на нижнепалеолитической (</w:t>
      </w:r>
      <w:proofErr w:type="spellStart"/>
      <w:r w:rsidRPr="00E32511">
        <w:rPr>
          <w:rFonts w:ascii="Constantia" w:eastAsia="Times New Roman" w:hAnsi="Constantia" w:cs="Times New Roman"/>
          <w:b/>
          <w:bCs/>
          <w:i/>
          <w:iCs/>
          <w:color w:val="000000"/>
          <w:lang w:eastAsia="ru-RU"/>
        </w:rPr>
        <w:t>ашельской</w:t>
      </w:r>
      <w:proofErr w:type="spellEnd"/>
      <w:r w:rsidRPr="00E32511">
        <w:rPr>
          <w:rFonts w:ascii="Constantia" w:eastAsia="Times New Roman" w:hAnsi="Constantia" w:cs="Times New Roman"/>
          <w:b/>
          <w:bCs/>
          <w:i/>
          <w:iCs/>
          <w:color w:val="000000"/>
          <w:lang w:eastAsia="ru-RU"/>
        </w:rPr>
        <w:t xml:space="preserve">) стоянке </w:t>
      </w:r>
      <w:proofErr w:type="spellStart"/>
      <w:r w:rsidRPr="00E32511">
        <w:rPr>
          <w:rFonts w:ascii="Constantia" w:eastAsia="Times New Roman" w:hAnsi="Constantia" w:cs="Times New Roman"/>
          <w:b/>
          <w:bCs/>
          <w:i/>
          <w:iCs/>
          <w:color w:val="000000"/>
          <w:lang w:eastAsia="ru-RU"/>
        </w:rPr>
        <w:t>ГешерБенотЯаков</w:t>
      </w:r>
      <w:proofErr w:type="spellEnd"/>
      <w:r w:rsidRPr="00E32511">
        <w:rPr>
          <w:rFonts w:ascii="Constantia" w:eastAsia="Times New Roman" w:hAnsi="Constantia" w:cs="Times New Roman"/>
          <w:b/>
          <w:bCs/>
          <w:i/>
          <w:iCs/>
          <w:color w:val="000000"/>
          <w:lang w:eastAsia="ru-RU"/>
        </w:rPr>
        <w:t>, о которой говорилось выше</w:t>
      </w:r>
      <w:r w:rsidRPr="00E32511">
        <w:rPr>
          <w:rFonts w:ascii="Constantia" w:eastAsia="Times New Roman" w:hAnsi="Constantia" w:cs="Times New Roman"/>
          <w:color w:val="000000"/>
          <w:lang w:eastAsia="ru-RU"/>
        </w:rPr>
        <w:t>). Камень сначала аккуратно обтесывали по краям, делая выпуклую заготовку, напоминающую черепаху (следы сколов похожи на пластины черепашьего панциря). Затем сбоку готовили "ударную площадку" и, наконец, точным ударом по этой площадке "черепаху" откалывали от основного камня. Получалось почти (или совсем) готовое плоское лезвие с одной гладкой стороной и одной — "черепаховой".</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Кроме новых методов изготовления орудий из специально подготовленных </w:t>
      </w:r>
      <w:proofErr w:type="spellStart"/>
      <w:r w:rsidRPr="00E32511">
        <w:rPr>
          <w:rFonts w:ascii="Constantia" w:eastAsia="Times New Roman" w:hAnsi="Constantia" w:cs="Times New Roman"/>
          <w:color w:val="000000"/>
          <w:lang w:eastAsia="ru-RU"/>
        </w:rPr>
        <w:t>ядрищ</w:t>
      </w:r>
      <w:proofErr w:type="spellEnd"/>
      <w:r w:rsidRPr="00E32511">
        <w:rPr>
          <w:rFonts w:ascii="Constantia" w:eastAsia="Times New Roman" w:hAnsi="Constantia" w:cs="Times New Roman"/>
          <w:color w:val="000000"/>
          <w:lang w:eastAsia="ru-RU"/>
        </w:rPr>
        <w:t xml:space="preserve"> и </w:t>
      </w:r>
      <w:proofErr w:type="spellStart"/>
      <w:r w:rsidRPr="00E32511">
        <w:rPr>
          <w:rFonts w:ascii="Constantia" w:eastAsia="Times New Roman" w:hAnsi="Constantia" w:cs="Times New Roman"/>
          <w:color w:val="000000"/>
          <w:lang w:eastAsia="ru-RU"/>
        </w:rPr>
        <w:t>отщепов</w:t>
      </w:r>
      <w:proofErr w:type="spellEnd"/>
      <w:r w:rsidRPr="00E32511">
        <w:rPr>
          <w:rFonts w:ascii="Constantia" w:eastAsia="Times New Roman" w:hAnsi="Constantia" w:cs="Times New Roman"/>
          <w:color w:val="000000"/>
          <w:lang w:eastAsia="ru-RU"/>
        </w:rPr>
        <w:t xml:space="preserve"> к числу важных среднепалеолитических новшеств относятся составные орудия — копья с каменными наконечниками (хотя достоверных находок таких орудий в среднем палеолите немного). В это время широко распространилось использование огня, а заодно и обычай готовить на нем пищу. Смена технологий имела место и в Африке, и в Европе, и в Азии, хотя в разных регионах были свои особенности.</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В Европе переход от </w:t>
      </w:r>
      <w:proofErr w:type="gramStart"/>
      <w:r w:rsidRPr="00E32511">
        <w:rPr>
          <w:rFonts w:ascii="Constantia" w:eastAsia="Times New Roman" w:hAnsi="Constantia" w:cs="Times New Roman"/>
          <w:color w:val="000000"/>
          <w:lang w:eastAsia="ru-RU"/>
        </w:rPr>
        <w:t>раннего</w:t>
      </w:r>
      <w:proofErr w:type="gramEnd"/>
      <w:r w:rsidRPr="00E32511">
        <w:rPr>
          <w:rFonts w:ascii="Constantia" w:eastAsia="Times New Roman" w:hAnsi="Constantia" w:cs="Times New Roman"/>
          <w:color w:val="000000"/>
          <w:lang w:eastAsia="ru-RU"/>
        </w:rPr>
        <w:t xml:space="preserve"> к среднему палеолиту примерно совпадает с важным эволюционным событием: на смену </w:t>
      </w:r>
      <w:proofErr w:type="spellStart"/>
      <w:r w:rsidRPr="00E32511">
        <w:rPr>
          <w:rFonts w:ascii="Constantia" w:eastAsia="Times New Roman" w:hAnsi="Constantia" w:cs="Times New Roman"/>
          <w:color w:val="000000"/>
          <w:lang w:eastAsia="ru-RU"/>
        </w:rPr>
        <w:t>гейдельбергским</w:t>
      </w:r>
      <w:proofErr w:type="spellEnd"/>
      <w:r w:rsidRPr="00E32511">
        <w:rPr>
          <w:rFonts w:ascii="Constantia" w:eastAsia="Times New Roman" w:hAnsi="Constantia" w:cs="Times New Roman"/>
          <w:color w:val="000000"/>
          <w:lang w:eastAsia="ru-RU"/>
        </w:rPr>
        <w:t xml:space="preserve"> людям пришли их потомки — неандертальцы. О них мы поговорим подробнее в главе "Другое человечество". В Африке приблизительно в это же время появляются первые люди, анатомически почти неотличимые от нас с вами. Их относят к виду </w:t>
      </w:r>
      <w:proofErr w:type="spellStart"/>
      <w:r w:rsidRPr="00E32511">
        <w:rPr>
          <w:rFonts w:ascii="Constantia" w:eastAsia="Times New Roman" w:hAnsi="Constantia" w:cs="Times New Roman"/>
          <w:i/>
          <w:iCs/>
          <w:color w:val="000000"/>
          <w:lang w:eastAsia="ru-RU"/>
        </w:rPr>
        <w:t>Homosapiens</w:t>
      </w:r>
      <w:proofErr w:type="spellEnd"/>
      <w:r w:rsidRPr="00E32511">
        <w:rPr>
          <w:rFonts w:ascii="Constantia" w:eastAsia="Times New Roman" w:hAnsi="Constantia" w:cs="Times New Roman"/>
          <w:color w:val="000000"/>
          <w:lang w:eastAsia="ru-RU"/>
        </w:rPr>
        <w:t>, но чаще называют осторожно "анатомически современными людьми". Тем самым подчеркивается то обстоятельство, что, хотя их анатомия была уже почти совсем как у нас, по своей культуре они еще до нас "не дотягивали". В частности, не было украшений, признаков наличия искусства и религиозных обрядов. Все это появилось несколько позже.</w:t>
      </w:r>
    </w:p>
    <w:p w:rsidR="0095411F" w:rsidRPr="00E32511" w:rsidRDefault="0095411F" w:rsidP="00E32511">
      <w:pPr>
        <w:shd w:val="clear" w:color="auto" w:fill="FFFFFF"/>
        <w:spacing w:after="120" w:line="240" w:lineRule="auto"/>
        <w:jc w:val="center"/>
        <w:rPr>
          <w:rFonts w:ascii="Constantia" w:eastAsia="Times New Roman" w:hAnsi="Constantia" w:cs="Times New Roman"/>
          <w:color w:val="000000"/>
          <w:lang w:eastAsia="ru-RU"/>
        </w:rPr>
      </w:pPr>
      <w:r w:rsidRPr="00E32511">
        <w:rPr>
          <w:rFonts w:ascii="Constantia" w:eastAsia="Times New Roman" w:hAnsi="Constantia" w:cs="Times New Roman"/>
          <w:b/>
          <w:bCs/>
          <w:color w:val="000000"/>
          <w:lang w:eastAsia="ru-RU"/>
        </w:rPr>
        <w:t>Каменных дел мастера</w:t>
      </w:r>
      <w:r w:rsidR="00E32511">
        <w:rPr>
          <w:rFonts w:ascii="Constantia" w:eastAsia="Times New Roman" w:hAnsi="Constantia" w:cs="Times New Roman"/>
          <w:b/>
          <w:bCs/>
          <w:color w:val="000000"/>
          <w:lang w:eastAsia="ru-RU"/>
        </w:rPr>
        <w:t>.</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По-видимому, для того чтобы в совершенстве овладеть </w:t>
      </w:r>
      <w:proofErr w:type="spellStart"/>
      <w:r w:rsidRPr="00E32511">
        <w:rPr>
          <w:rFonts w:ascii="Constantia" w:eastAsia="Times New Roman" w:hAnsi="Constantia" w:cs="Times New Roman"/>
          <w:color w:val="000000"/>
          <w:lang w:eastAsia="ru-RU"/>
        </w:rPr>
        <w:t>леваллуазской</w:t>
      </w:r>
      <w:proofErr w:type="spellEnd"/>
      <w:r w:rsidRPr="00E32511">
        <w:rPr>
          <w:rFonts w:ascii="Constantia" w:eastAsia="Times New Roman" w:hAnsi="Constantia" w:cs="Times New Roman"/>
          <w:color w:val="000000"/>
          <w:lang w:eastAsia="ru-RU"/>
        </w:rPr>
        <w:t xml:space="preserve"> технологией — одним из важнейших "ноу-хау" среднего палеолита, — требовались годы упорного труда. Почти каждый современный специалист по палеолиту в общих чертах представляет, как делались </w:t>
      </w:r>
      <w:proofErr w:type="spellStart"/>
      <w:r w:rsidRPr="00E32511">
        <w:rPr>
          <w:rFonts w:ascii="Constantia" w:eastAsia="Times New Roman" w:hAnsi="Constantia" w:cs="Times New Roman"/>
          <w:color w:val="000000"/>
          <w:lang w:eastAsia="ru-RU"/>
        </w:rPr>
        <w:t>леваллуазские</w:t>
      </w:r>
      <w:proofErr w:type="spellEnd"/>
      <w:r w:rsidRPr="00E32511">
        <w:rPr>
          <w:rFonts w:ascii="Constantia" w:eastAsia="Times New Roman" w:hAnsi="Constantia" w:cs="Times New Roman"/>
          <w:color w:val="000000"/>
          <w:lang w:eastAsia="ru-RU"/>
        </w:rPr>
        <w:t xml:space="preserve"> лезвия, но лишь единицы в состоянии изготовить их сами, и эти единицы долго тренировались. Дело это непростое, требующее самого настоящего мастерства, что само по себе уже заставляет задуматься, так ли уж сильно уступали нам люди среднего палеолита в умственном развитии. По мнению антрополога Томаса </w:t>
      </w:r>
      <w:proofErr w:type="spellStart"/>
      <w:r w:rsidRPr="00E32511">
        <w:rPr>
          <w:rFonts w:ascii="Constantia" w:eastAsia="Times New Roman" w:hAnsi="Constantia" w:cs="Times New Roman"/>
          <w:color w:val="000000"/>
          <w:lang w:eastAsia="ru-RU"/>
        </w:rPr>
        <w:t>Винна</w:t>
      </w:r>
      <w:proofErr w:type="spellEnd"/>
      <w:r w:rsidRPr="00E32511">
        <w:rPr>
          <w:rFonts w:ascii="Constantia" w:eastAsia="Times New Roman" w:hAnsi="Constantia" w:cs="Times New Roman"/>
          <w:color w:val="000000"/>
          <w:lang w:eastAsia="ru-RU"/>
        </w:rPr>
        <w:t xml:space="preserve"> и психолога Фредерика </w:t>
      </w:r>
      <w:proofErr w:type="spellStart"/>
      <w:r w:rsidRPr="00E32511">
        <w:rPr>
          <w:rFonts w:ascii="Constantia" w:eastAsia="Times New Roman" w:hAnsi="Constantia" w:cs="Times New Roman"/>
          <w:color w:val="000000"/>
          <w:lang w:eastAsia="ru-RU"/>
        </w:rPr>
        <w:t>Кулиджа</w:t>
      </w:r>
      <w:proofErr w:type="spellEnd"/>
      <w:r w:rsidRPr="00E32511">
        <w:rPr>
          <w:rFonts w:ascii="Constantia" w:eastAsia="Times New Roman" w:hAnsi="Constantia" w:cs="Times New Roman"/>
          <w:color w:val="000000"/>
          <w:lang w:eastAsia="ru-RU"/>
        </w:rPr>
        <w:t xml:space="preserve"> из университета Колорадо, люди, способные овладеть этой технологией (придумали ее </w:t>
      </w:r>
      <w:proofErr w:type="spellStart"/>
      <w:r w:rsidRPr="00E32511">
        <w:rPr>
          <w:rFonts w:ascii="Constantia" w:eastAsia="Times New Roman" w:hAnsi="Constantia" w:cs="Times New Roman"/>
          <w:color w:val="000000"/>
          <w:lang w:eastAsia="ru-RU"/>
        </w:rPr>
        <w:t>гейдельбержцы</w:t>
      </w:r>
      <w:proofErr w:type="spellEnd"/>
      <w:r w:rsidRPr="00E32511">
        <w:rPr>
          <w:rFonts w:ascii="Constantia" w:eastAsia="Times New Roman" w:hAnsi="Constantia" w:cs="Times New Roman"/>
          <w:color w:val="000000"/>
          <w:lang w:eastAsia="ru-RU"/>
        </w:rPr>
        <w:t>, но в совершенстве овладели неандертальцы и сапиенсы), должны были обладать совершенно определенными интеллектуальными способностями. У них, вероятно, была уже вполне современная по своей мощности долговременная рабочая память (ДРП) (</w:t>
      </w:r>
      <w:proofErr w:type="spellStart"/>
      <w:r w:rsidRPr="00E32511">
        <w:rPr>
          <w:rFonts w:ascii="Constantia" w:eastAsia="Times New Roman" w:hAnsi="Constantia" w:cs="Times New Roman"/>
          <w:i/>
          <w:iCs/>
          <w:color w:val="000000"/>
          <w:lang w:eastAsia="ru-RU"/>
        </w:rPr>
        <w:t>Wynn</w:t>
      </w:r>
      <w:proofErr w:type="spellEnd"/>
      <w:r w:rsidRPr="00E32511">
        <w:rPr>
          <w:rFonts w:ascii="Constantia" w:eastAsia="Times New Roman" w:hAnsi="Constantia" w:cs="Times New Roman"/>
          <w:i/>
          <w:iCs/>
          <w:color w:val="000000"/>
          <w:lang w:eastAsia="ru-RU"/>
        </w:rPr>
        <w:t xml:space="preserve">, </w:t>
      </w:r>
      <w:proofErr w:type="spellStart"/>
      <w:r w:rsidRPr="00E32511">
        <w:rPr>
          <w:rFonts w:ascii="Constantia" w:eastAsia="Times New Roman" w:hAnsi="Constantia" w:cs="Times New Roman"/>
          <w:i/>
          <w:iCs/>
          <w:color w:val="000000"/>
          <w:lang w:eastAsia="ru-RU"/>
        </w:rPr>
        <w:t>Coolidge</w:t>
      </w:r>
      <w:proofErr w:type="spellEnd"/>
      <w:r w:rsidRPr="00E32511">
        <w:rPr>
          <w:rFonts w:ascii="Constantia" w:eastAsia="Times New Roman" w:hAnsi="Constantia" w:cs="Times New Roman"/>
          <w:i/>
          <w:iCs/>
          <w:color w:val="000000"/>
          <w:lang w:eastAsia="ru-RU"/>
        </w:rPr>
        <w:t>, 2004</w:t>
      </w:r>
      <w:r w:rsidRPr="00E32511">
        <w:rPr>
          <w:rFonts w:ascii="Constantia" w:eastAsia="Times New Roman" w:hAnsi="Constantia" w:cs="Times New Roman"/>
          <w:color w:val="000000"/>
          <w:lang w:eastAsia="ru-RU"/>
        </w:rPr>
        <w:t>). Так называют ту часть памяти, на которую</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полагаются эксперты в своей профессиональной деятельности, изумляя окружающих своим "невероятным" мастерством. В ДРП хранятся сложные блоки информации о методах решения конкретных задач. В состав этих блоков входят как "процедурные", так и "декларативные" элементы, то есть как моторные (двигательные) навыки и умения, так и понимание причинно-следственных связей в рамках данного круга задач, что позволяет успешно решать их в самых разнообразных условиях. Для извлечения нужного блока и перевода его в кратковременную </w:t>
      </w:r>
      <w:r w:rsidRPr="00E32511">
        <w:rPr>
          <w:rFonts w:ascii="Constantia" w:eastAsia="Times New Roman" w:hAnsi="Constantia" w:cs="Times New Roman"/>
          <w:color w:val="000000"/>
          <w:lang w:eastAsia="ru-RU"/>
        </w:rPr>
        <w:lastRenderedPageBreak/>
        <w:t>рабочую память (КРП; о ней мы поговорим подробнее в главе "В поисках душевной грани") используются так называемые поисковые ключи и поисковые структуры (</w:t>
      </w:r>
      <w:proofErr w:type="spellStart"/>
      <w:r w:rsidRPr="00E32511">
        <w:rPr>
          <w:rFonts w:ascii="Constantia" w:eastAsia="Times New Roman" w:hAnsi="Constantia" w:cs="Times New Roman"/>
          <w:color w:val="000000"/>
          <w:lang w:eastAsia="ru-RU"/>
        </w:rPr>
        <w:t>retrievalstructures</w:t>
      </w:r>
      <w:proofErr w:type="spellEnd"/>
      <w:r w:rsidRPr="00E32511">
        <w:rPr>
          <w:rFonts w:ascii="Constantia" w:eastAsia="Times New Roman" w:hAnsi="Constantia" w:cs="Times New Roman"/>
          <w:color w:val="000000"/>
          <w:lang w:eastAsia="ru-RU"/>
        </w:rPr>
        <w:t xml:space="preserve">). Например, когда опытный шахматист ведет вслепую сеанс одновременной игры на 20 досках, он не запоминает по отдельности положение каждой фигуры на каждой доске. Он использует выработанные с годами тренировок "ключи", или "структуры", примерно такие: "доска №2 — </w:t>
      </w:r>
      <w:proofErr w:type="spellStart"/>
      <w:r w:rsidRPr="00E32511">
        <w:rPr>
          <w:rFonts w:ascii="Constantia" w:eastAsia="Times New Roman" w:hAnsi="Constantia" w:cs="Times New Roman"/>
          <w:color w:val="000000"/>
          <w:lang w:eastAsia="ru-RU"/>
        </w:rPr>
        <w:t>сицилианская</w:t>
      </w:r>
      <w:proofErr w:type="spellEnd"/>
      <w:r w:rsidRPr="00E32511">
        <w:rPr>
          <w:rFonts w:ascii="Constantia" w:eastAsia="Times New Roman" w:hAnsi="Constantia" w:cs="Times New Roman"/>
          <w:color w:val="000000"/>
          <w:lang w:eastAsia="ru-RU"/>
        </w:rPr>
        <w:t xml:space="preserve"> защита". На самом деле, конечно, экспертные поисковые структуры значительно более сложны, и для их выработки действительно требуются годы тренировок.</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КРП локализуется в лобных долях и отвечает за удержание внимания на тех идеях и блоках информации, с которыми сознание работает в данный момент. Некоторые авторы предполагают (и мне эта идея кажется правдоподобной), что "последний эволюционный штрих", сделавший разум уже совершенно таким, какой он у нас сейчас, состоял в небольшом увеличении объема КРП. Это не только позволило совершать более сложные действия, требующие одновременного внимания к нескольким объектам или идеям, но и открыло дополнительную свободу для мысленных экспериментов, новаторства и творчества.</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Но стать настоящим мастером в каком-то ремесле — </w:t>
      </w:r>
      <w:proofErr w:type="gramStart"/>
      <w:r w:rsidRPr="00E32511">
        <w:rPr>
          <w:rFonts w:ascii="Constantia" w:eastAsia="Times New Roman" w:hAnsi="Constantia" w:cs="Times New Roman"/>
          <w:color w:val="000000"/>
          <w:lang w:eastAsia="ru-RU"/>
        </w:rPr>
        <w:t>будь</w:t>
      </w:r>
      <w:proofErr w:type="gramEnd"/>
      <w:r w:rsidRPr="00E32511">
        <w:rPr>
          <w:rFonts w:ascii="Constantia" w:eastAsia="Times New Roman" w:hAnsi="Constantia" w:cs="Times New Roman"/>
          <w:color w:val="000000"/>
          <w:lang w:eastAsia="ru-RU"/>
        </w:rPr>
        <w:t xml:space="preserve"> то изготовление </w:t>
      </w:r>
      <w:proofErr w:type="spellStart"/>
      <w:r w:rsidRPr="00E32511">
        <w:rPr>
          <w:rFonts w:ascii="Constantia" w:eastAsia="Times New Roman" w:hAnsi="Constantia" w:cs="Times New Roman"/>
          <w:color w:val="000000"/>
          <w:lang w:eastAsia="ru-RU"/>
        </w:rPr>
        <w:t>леваллуазских</w:t>
      </w:r>
      <w:proofErr w:type="spellEnd"/>
      <w:r w:rsidRPr="00E32511">
        <w:rPr>
          <w:rFonts w:ascii="Constantia" w:eastAsia="Times New Roman" w:hAnsi="Constantia" w:cs="Times New Roman"/>
          <w:color w:val="000000"/>
          <w:lang w:eastAsia="ru-RU"/>
        </w:rPr>
        <w:t xml:space="preserve"> орудий или ковка по железу — можно и без "расширенной" КРП. Главное, что для этого нужно, — </w:t>
      </w:r>
      <w:proofErr w:type="gramStart"/>
      <w:r w:rsidRPr="00E32511">
        <w:rPr>
          <w:rFonts w:ascii="Constantia" w:eastAsia="Times New Roman" w:hAnsi="Constantia" w:cs="Times New Roman"/>
          <w:color w:val="000000"/>
          <w:lang w:eastAsia="ru-RU"/>
        </w:rPr>
        <w:t>могучая</w:t>
      </w:r>
      <w:proofErr w:type="gramEnd"/>
      <w:r w:rsidRPr="00E32511">
        <w:rPr>
          <w:rFonts w:ascii="Constantia" w:eastAsia="Times New Roman" w:hAnsi="Constantia" w:cs="Times New Roman"/>
          <w:color w:val="000000"/>
          <w:lang w:eastAsia="ru-RU"/>
        </w:rPr>
        <w:t xml:space="preserve"> и надежная ДРП, где хранятся необходимые мастеру навыки. Как и положено долговременной памяти, ДРП не локализована в каком-то одном отделе мозга, а рассеяна по многим участкам коры (почему это так, мы обсудим в главе "Душевная механика", кн. 2). Высочайшее мастерство среднепалеолитических каменных дел мастеров в сочетании с медленным техническим прогрессом и редкостью инноваций хорошо согласуется с идеей о том, что с ДРП у них уже все было в порядке, а вот с КРП — еще не очень.</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Впрочем, в таких рассуждениях всегда необходимо помнить, что умными нас делает не мозг сам по себе, а мозг в сочетании с культурой, то есть с теми знаниями, которые в него записываются в ходе общения с родителями и прочими соплеменниками. Можно иметь совершенно такой же, как у нас, </w:t>
      </w:r>
      <w:proofErr w:type="spellStart"/>
      <w:r w:rsidRPr="00E32511">
        <w:rPr>
          <w:rFonts w:ascii="Constantia" w:eastAsia="Times New Roman" w:hAnsi="Constantia" w:cs="Times New Roman"/>
          <w:color w:val="000000"/>
          <w:lang w:eastAsia="ru-RU"/>
        </w:rPr>
        <w:t>сапиентный</w:t>
      </w:r>
      <w:proofErr w:type="spellEnd"/>
      <w:r w:rsidRPr="00E32511">
        <w:rPr>
          <w:rFonts w:ascii="Constantia" w:eastAsia="Times New Roman" w:hAnsi="Constantia" w:cs="Times New Roman"/>
          <w:color w:val="000000"/>
          <w:lang w:eastAsia="ru-RU"/>
        </w:rPr>
        <w:t xml:space="preserve"> мозг, но, попав в неблагоприятные для сохранения культуры условия, деградировать чуть ли не до нижнепалеолитического уровня — аборигены Тасмании тому пример (</w:t>
      </w:r>
      <w:proofErr w:type="gramStart"/>
      <w:r w:rsidRPr="00E32511">
        <w:rPr>
          <w:rFonts w:ascii="Constantia" w:eastAsia="Times New Roman" w:hAnsi="Constantia" w:cs="Times New Roman"/>
          <w:color w:val="000000"/>
          <w:lang w:eastAsia="ru-RU"/>
        </w:rPr>
        <w:t>см</w:t>
      </w:r>
      <w:proofErr w:type="gramEnd"/>
      <w:r w:rsidRPr="00E32511">
        <w:rPr>
          <w:rFonts w:ascii="Constantia" w:eastAsia="Times New Roman" w:hAnsi="Constantia" w:cs="Times New Roman"/>
          <w:color w:val="000000"/>
          <w:lang w:eastAsia="ru-RU"/>
        </w:rPr>
        <w:t xml:space="preserve">. ниже). Я почти уверен, что </w:t>
      </w:r>
      <w:r w:rsidRPr="00E32511">
        <w:rPr>
          <w:rFonts w:ascii="Constantia" w:eastAsia="Times New Roman" w:hAnsi="Constantia" w:cs="Times New Roman"/>
          <w:b/>
          <w:i/>
          <w:color w:val="000000"/>
          <w:lang w:eastAsia="ru-RU"/>
        </w:rPr>
        <w:t xml:space="preserve">можно было бы и </w:t>
      </w:r>
      <w:proofErr w:type="spellStart"/>
      <w:r w:rsidRPr="00E32511">
        <w:rPr>
          <w:rFonts w:ascii="Constantia" w:eastAsia="Times New Roman" w:hAnsi="Constantia" w:cs="Times New Roman"/>
          <w:b/>
          <w:i/>
          <w:color w:val="000000"/>
          <w:lang w:eastAsia="ru-RU"/>
        </w:rPr>
        <w:t>эректуса</w:t>
      </w:r>
      <w:proofErr w:type="spellEnd"/>
      <w:r w:rsidRPr="00E32511">
        <w:rPr>
          <w:rFonts w:ascii="Constantia" w:eastAsia="Times New Roman" w:hAnsi="Constantia" w:cs="Times New Roman"/>
          <w:b/>
          <w:i/>
          <w:color w:val="000000"/>
          <w:lang w:eastAsia="ru-RU"/>
        </w:rPr>
        <w:t xml:space="preserve"> с мозгом в 900 кубиков приобщить к современной культуре, так что он мало отличался бы по умственному развитию от нас, сапиенсов постиндустриальной эпохи.</w:t>
      </w:r>
      <w:r w:rsidRPr="00E32511">
        <w:rPr>
          <w:rFonts w:ascii="Constantia" w:eastAsia="Times New Roman" w:hAnsi="Constantia" w:cs="Times New Roman"/>
          <w:color w:val="000000"/>
          <w:lang w:eastAsia="ru-RU"/>
        </w:rPr>
        <w:t xml:space="preserve"> Конечно, если взять на воспитание ребенка, а не взрослого с уже сложившимися стереотипами и чувством собственной важности. О </w:t>
      </w:r>
      <w:proofErr w:type="spellStart"/>
      <w:r w:rsidRPr="00E32511">
        <w:rPr>
          <w:rFonts w:ascii="Constantia" w:eastAsia="Times New Roman" w:hAnsi="Constantia" w:cs="Times New Roman"/>
          <w:color w:val="000000"/>
          <w:lang w:eastAsia="ru-RU"/>
        </w:rPr>
        <w:t>гейдельбержцах</w:t>
      </w:r>
      <w:proofErr w:type="spellEnd"/>
      <w:r w:rsidRPr="00E32511">
        <w:rPr>
          <w:rFonts w:ascii="Constantia" w:eastAsia="Times New Roman" w:hAnsi="Constantia" w:cs="Times New Roman"/>
          <w:color w:val="000000"/>
          <w:lang w:eastAsia="ru-RU"/>
        </w:rPr>
        <w:t xml:space="preserve"> с неандертальцами и говорить нечего. Объем КРП и у современных людей сильно варьирует. </w:t>
      </w:r>
      <w:proofErr w:type="gramStart"/>
      <w:r w:rsidRPr="00E32511">
        <w:rPr>
          <w:rFonts w:ascii="Constantia" w:eastAsia="Times New Roman" w:hAnsi="Constantia" w:cs="Times New Roman"/>
          <w:color w:val="000000"/>
          <w:lang w:eastAsia="ru-RU"/>
        </w:rPr>
        <w:t>Ну</w:t>
      </w:r>
      <w:proofErr w:type="gramEnd"/>
      <w:r w:rsidRPr="00E32511">
        <w:rPr>
          <w:rFonts w:ascii="Constantia" w:eastAsia="Times New Roman" w:hAnsi="Constantia" w:cs="Times New Roman"/>
          <w:color w:val="000000"/>
          <w:lang w:eastAsia="ru-RU"/>
        </w:rPr>
        <w:t xml:space="preserve"> были бы эти неандертальцы в среднем чуть менее блистательными новаторами, чем мы. Среди нас тоже блистательных новаторов не густо.</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Но ведь и культура не с неба падает. Вполне возможно, что в течение среднего палеолита ситуация висела на волоске. В какой из человеческих популяций начнется культурный перелом, известный нам как верхнепалеолитическая революция, могло зависеть от множества случайностей, в том числе культурно-социальных и демографических. Может, и не было никаких различий в объеме КРП между сапиенсами и неандертальцами. Может, уже у общих предков неандертальцев и сапиенсов мозг был по своему интеллектуальному потенциалу абсолютно таким же, как у нас сегодняшних. Не хватало только культуры.</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Возможно, мы в какой-то момент начали обгонять неандертальцев в развитии просто потому, что нам "повезло": мы жили в Африке, нас было больше, а численность и плотность населения способствуют культурному прогрессу. А может, у нас действительно развилась чуть более эффективная КРП, и это повысило вероятность того, что мы их обгоним, а не они</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нас. Или сначала мы получили крошечное преимущество из-за "африканской прописки" и плотности населения, наше поведение немного усложнилось, а уже потом благодаря эффекту </w:t>
      </w:r>
      <w:proofErr w:type="spellStart"/>
      <w:r w:rsidRPr="00E32511">
        <w:rPr>
          <w:rFonts w:ascii="Constantia" w:eastAsia="Times New Roman" w:hAnsi="Constantia" w:cs="Times New Roman"/>
          <w:color w:val="000000"/>
          <w:lang w:eastAsia="ru-RU"/>
        </w:rPr>
        <w:t>Болдуина</w:t>
      </w:r>
      <w:proofErr w:type="spellEnd"/>
      <w:r w:rsidRPr="00E32511">
        <w:rPr>
          <w:rFonts w:ascii="Constantia" w:eastAsia="Times New Roman" w:hAnsi="Constantia" w:cs="Times New Roman"/>
          <w:color w:val="000000"/>
          <w:lang w:eastAsia="ru-RU"/>
        </w:rPr>
        <w:t xml:space="preserve"> это повлекло за собой небольшое расширение КРП.</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Как узнать правильный ответ — трудно даже вообразить. Но в науке уже не раз так бывало, что кто-то торжественно объявит о принципиальной неразрешимости той или иной научной </w:t>
      </w:r>
      <w:r w:rsidRPr="00E32511">
        <w:rPr>
          <w:rFonts w:ascii="Constantia" w:eastAsia="Times New Roman" w:hAnsi="Constantia" w:cs="Times New Roman"/>
          <w:color w:val="000000"/>
          <w:lang w:eastAsia="ru-RU"/>
        </w:rPr>
        <w:lastRenderedPageBreak/>
        <w:t>проблемы, а пройдет несколько лет — и все замечательно разрешается. Именно такая история произошла с химическим составом Солнца (кто бы мог подумать, что люди научатся определять состав звезд по их спектру!). Так что не будем отчаиваться.</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Мы еще вернемся к вопросу о сравнении интеллектуального потенциала сапиенсов и неандертальцев в главе "Другое человечество".</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История открытия древнейших сапиенсов была довольно драматичной. Уникальные находки были сделаны в районе поселка </w:t>
      </w:r>
      <w:proofErr w:type="spellStart"/>
      <w:r w:rsidRPr="00E32511">
        <w:rPr>
          <w:rFonts w:ascii="Constantia" w:eastAsia="Times New Roman" w:hAnsi="Constantia" w:cs="Times New Roman"/>
          <w:color w:val="000000"/>
          <w:lang w:eastAsia="ru-RU"/>
        </w:rPr>
        <w:t>Кибиш</w:t>
      </w:r>
      <w:proofErr w:type="spellEnd"/>
      <w:r w:rsidRPr="00E32511">
        <w:rPr>
          <w:rFonts w:ascii="Constantia" w:eastAsia="Times New Roman" w:hAnsi="Constantia" w:cs="Times New Roman"/>
          <w:color w:val="000000"/>
          <w:lang w:eastAsia="ru-RU"/>
        </w:rPr>
        <w:t xml:space="preserve"> на берегу реки </w:t>
      </w:r>
      <w:proofErr w:type="spellStart"/>
      <w:proofErr w:type="gram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в</w:t>
      </w:r>
      <w:proofErr w:type="gramEnd"/>
      <w:r w:rsidRPr="00E32511">
        <w:rPr>
          <w:rFonts w:ascii="Constantia" w:eastAsia="Times New Roman" w:hAnsi="Constantia" w:cs="Times New Roman"/>
          <w:color w:val="000000"/>
          <w:lang w:eastAsia="ru-RU"/>
        </w:rPr>
        <w:t xml:space="preserve"> Южной Эфиопии. Это местонахождение было обнаружено в 1967 году экспедицией Кенийских национальных музеев под руководством Ричарда Лики, которому тогда было всего 23 года. Тогда же были сделаны и главные находки — два человеческих черепа, названные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I и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II.</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Посланный на разведку в труднодоступный в то время район своим отцом, знаменитым </w:t>
      </w:r>
      <w:proofErr w:type="spellStart"/>
      <w:r w:rsidRPr="00E32511">
        <w:rPr>
          <w:rFonts w:ascii="Constantia" w:eastAsia="Times New Roman" w:hAnsi="Constantia" w:cs="Times New Roman"/>
          <w:color w:val="000000"/>
          <w:lang w:eastAsia="ru-RU"/>
        </w:rPr>
        <w:t>палеоантропологом</w:t>
      </w:r>
      <w:proofErr w:type="spellEnd"/>
      <w:r w:rsidRPr="00E32511">
        <w:rPr>
          <w:rFonts w:ascii="Constantia" w:eastAsia="Times New Roman" w:hAnsi="Constantia" w:cs="Times New Roman"/>
          <w:color w:val="000000"/>
          <w:lang w:eastAsia="ru-RU"/>
        </w:rPr>
        <w:t xml:space="preserve"> Луисом Лики, двадцатитрехлетний Ричард получил исчерпывающее представление об "африканской экзотике" — достаточно сказать, что при переправе через реку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экспедиция едва не досталась на обед крокодилам.</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Выкопанные сотрудниками экспедиции у селения </w:t>
      </w:r>
      <w:proofErr w:type="spellStart"/>
      <w:r w:rsidRPr="00E32511">
        <w:rPr>
          <w:rFonts w:ascii="Constantia" w:eastAsia="Times New Roman" w:hAnsi="Constantia" w:cs="Times New Roman"/>
          <w:color w:val="000000"/>
          <w:lang w:eastAsia="ru-RU"/>
        </w:rPr>
        <w:t>Кибиш</w:t>
      </w:r>
      <w:proofErr w:type="spellEnd"/>
      <w:r w:rsidRPr="00E32511">
        <w:rPr>
          <w:rFonts w:ascii="Constantia" w:eastAsia="Times New Roman" w:hAnsi="Constantia" w:cs="Times New Roman"/>
          <w:color w:val="000000"/>
          <w:lang w:eastAsia="ru-RU"/>
        </w:rPr>
        <w:t xml:space="preserve"> человеческие кости привели юного исследователя в полный восторг. Каково же было его разочарование, когда прибывшие на место раскопок родители — Луис и Мэри Лики (та самая, что описала следы австралопитеков в </w:t>
      </w:r>
      <w:proofErr w:type="spellStart"/>
      <w:r w:rsidRPr="00E32511">
        <w:rPr>
          <w:rFonts w:ascii="Constantia" w:eastAsia="Times New Roman" w:hAnsi="Constantia" w:cs="Times New Roman"/>
          <w:color w:val="000000"/>
          <w:lang w:eastAsia="ru-RU"/>
        </w:rPr>
        <w:t>Лаэтоли</w:t>
      </w:r>
      <w:proofErr w:type="spellEnd"/>
      <w:r w:rsidRPr="00E32511">
        <w:rPr>
          <w:rFonts w:ascii="Constantia" w:eastAsia="Times New Roman" w:hAnsi="Constantia" w:cs="Times New Roman"/>
          <w:color w:val="000000"/>
          <w:lang w:eastAsia="ru-RU"/>
        </w:rPr>
        <w:t xml:space="preserve">) — вместо похвал и поздравлений устроили ему нагоняй, заявив, что он совершенно напрасно тратит деньги с их гранта на откапывание "анатомически современных" людей. По их мнению, ему следовало сосредоточиться на поисках более древних гоминид — австралопитеков, </w:t>
      </w:r>
      <w:proofErr w:type="spellStart"/>
      <w:r w:rsidRPr="00E32511">
        <w:rPr>
          <w:rFonts w:ascii="Constantia" w:eastAsia="Times New Roman" w:hAnsi="Constantia" w:cs="Times New Roman"/>
          <w:color w:val="000000"/>
          <w:lang w:eastAsia="ru-RU"/>
        </w:rPr>
        <w:t>хабилисов</w:t>
      </w:r>
      <w:proofErr w:type="spellEnd"/>
      <w:r w:rsidRPr="00E32511">
        <w:rPr>
          <w:rFonts w:ascii="Constantia" w:eastAsia="Times New Roman" w:hAnsi="Constantia" w:cs="Times New Roman"/>
          <w:color w:val="000000"/>
          <w:lang w:eastAsia="ru-RU"/>
        </w:rPr>
        <w:t xml:space="preserve"> и им подобных.</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С годами значение находки было переосмыслено. В сентябре 2008 года вышел специальный выпуск журнала </w:t>
      </w:r>
      <w:proofErr w:type="spellStart"/>
      <w:r w:rsidRPr="00E32511">
        <w:rPr>
          <w:rFonts w:ascii="Constantia" w:eastAsia="Times New Roman" w:hAnsi="Constantia" w:cs="Times New Roman"/>
          <w:color w:val="000000"/>
          <w:lang w:eastAsia="ru-RU"/>
        </w:rPr>
        <w:t>JournalofHumanEvolution</w:t>
      </w:r>
      <w:proofErr w:type="spellEnd"/>
      <w:r w:rsidRPr="00E32511">
        <w:rPr>
          <w:rFonts w:ascii="Constantia" w:eastAsia="Times New Roman" w:hAnsi="Constantia" w:cs="Times New Roman"/>
          <w:color w:val="000000"/>
          <w:lang w:eastAsia="ru-RU"/>
        </w:rPr>
        <w:t>, посвященный результатам их многолетнего изучения. Пожалуй, самое главное достижение состоит в уточнении датировок.</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Возраст черепов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I и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II долго оставался спорным. Это было </w:t>
      </w:r>
      <w:proofErr w:type="gramStart"/>
      <w:r w:rsidRPr="00E32511">
        <w:rPr>
          <w:rFonts w:ascii="Constantia" w:eastAsia="Times New Roman" w:hAnsi="Constantia" w:cs="Times New Roman"/>
          <w:color w:val="000000"/>
          <w:lang w:eastAsia="ru-RU"/>
        </w:rPr>
        <w:t>связано</w:t>
      </w:r>
      <w:proofErr w:type="gramEnd"/>
      <w:r w:rsidRPr="00E32511">
        <w:rPr>
          <w:rFonts w:ascii="Constantia" w:eastAsia="Times New Roman" w:hAnsi="Constantia" w:cs="Times New Roman"/>
          <w:color w:val="000000"/>
          <w:lang w:eastAsia="ru-RU"/>
        </w:rPr>
        <w:t xml:space="preserve"> прежде всего с несовершенством тогдашних методов радиометрического датирования. Результат первых радиоуглеродных датировок был — "старше 40 тыс. лет". Это означало просто-напросто, что кости слишком древние для радиоуглеродного анализа. По соотношению изотопов </w:t>
      </w:r>
      <w:r w:rsidRPr="00E32511">
        <w:rPr>
          <w:rFonts w:ascii="Constantia" w:eastAsia="Times New Roman" w:hAnsi="Constantia" w:cs="Times New Roman"/>
          <w:color w:val="000000"/>
          <w:vertAlign w:val="superscript"/>
          <w:lang w:eastAsia="ru-RU"/>
        </w:rPr>
        <w:t>230</w:t>
      </w:r>
      <w:r w:rsidRPr="00E32511">
        <w:rPr>
          <w:rFonts w:ascii="Constantia" w:eastAsia="Times New Roman" w:hAnsi="Constantia" w:cs="Times New Roman"/>
          <w:color w:val="000000"/>
          <w:lang w:eastAsia="ru-RU"/>
        </w:rPr>
        <w:t>Th/</w:t>
      </w:r>
      <w:r w:rsidRPr="00E32511">
        <w:rPr>
          <w:rFonts w:ascii="Constantia" w:eastAsia="Times New Roman" w:hAnsi="Constantia" w:cs="Times New Roman"/>
          <w:color w:val="000000"/>
          <w:vertAlign w:val="superscript"/>
          <w:lang w:eastAsia="ru-RU"/>
        </w:rPr>
        <w:t>234</w:t>
      </w:r>
      <w:r w:rsidRPr="00E32511">
        <w:rPr>
          <w:rFonts w:ascii="Constantia" w:eastAsia="Times New Roman" w:hAnsi="Constantia" w:cs="Times New Roman"/>
          <w:color w:val="000000"/>
          <w:lang w:eastAsia="ru-RU"/>
        </w:rPr>
        <w:t xml:space="preserve">U в раковинах нильских устриц был определен возраст 130 тыс. лет (раковины были найдены чуть выше человеческих костей), но эта датировка признавалась ненадежной даже ее авторами. Привлечение дополнительных данных, в том числе биостратиграфических (по сопутствующим </w:t>
      </w:r>
      <w:proofErr w:type="gramStart"/>
      <w:r w:rsidRPr="00E32511">
        <w:rPr>
          <w:rFonts w:ascii="Constantia" w:eastAsia="Times New Roman" w:hAnsi="Constantia" w:cs="Times New Roman"/>
          <w:color w:val="000000"/>
          <w:lang w:eastAsia="ru-RU"/>
        </w:rPr>
        <w:t>остаткам животных</w:t>
      </w:r>
      <w:proofErr w:type="gramEnd"/>
      <w:r w:rsidRPr="00E32511">
        <w:rPr>
          <w:rFonts w:ascii="Constantia" w:eastAsia="Times New Roman" w:hAnsi="Constantia" w:cs="Times New Roman"/>
          <w:color w:val="000000"/>
          <w:lang w:eastAsia="ru-RU"/>
        </w:rPr>
        <w:t xml:space="preserve"> и растений) тоже не помогало прояснить ситуацию. Так продолжалось вплоть до самого конца прошлого века. Наконец в 1999 году большая команда американских антропологов решила взяться за дело всерьез. В течение четырех сезонов (1999, 2001, 2002, 2003) исследователи проводили в районе </w:t>
      </w:r>
      <w:proofErr w:type="spellStart"/>
      <w:r w:rsidRPr="00E32511">
        <w:rPr>
          <w:rFonts w:ascii="Constantia" w:eastAsia="Times New Roman" w:hAnsi="Constantia" w:cs="Times New Roman"/>
          <w:color w:val="000000"/>
          <w:lang w:eastAsia="ru-RU"/>
        </w:rPr>
        <w:t>Кибиш</w:t>
      </w:r>
      <w:proofErr w:type="spellEnd"/>
      <w:r w:rsidRPr="00E32511">
        <w:rPr>
          <w:rFonts w:ascii="Constantia" w:eastAsia="Times New Roman" w:hAnsi="Constantia" w:cs="Times New Roman"/>
          <w:color w:val="000000"/>
          <w:lang w:eastAsia="ru-RU"/>
        </w:rPr>
        <w:t xml:space="preserve"> широкомасштабные полевые работы. На анализ собранных материалов ушло еще несколько лет.</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Стратиграфия формации </w:t>
      </w:r>
      <w:proofErr w:type="spellStart"/>
      <w:r w:rsidRPr="00E32511">
        <w:rPr>
          <w:rFonts w:ascii="Constantia" w:eastAsia="Times New Roman" w:hAnsi="Constantia" w:cs="Times New Roman"/>
          <w:color w:val="000000"/>
          <w:lang w:eastAsia="ru-RU"/>
        </w:rPr>
        <w:t>Кибиш</w:t>
      </w:r>
      <w:proofErr w:type="spellEnd"/>
      <w:r w:rsidRPr="00E32511">
        <w:rPr>
          <w:rFonts w:ascii="Constantia" w:eastAsia="Times New Roman" w:hAnsi="Constantia" w:cs="Times New Roman"/>
          <w:color w:val="000000"/>
          <w:lang w:eastAsia="ru-RU"/>
        </w:rPr>
        <w:t xml:space="preserve"> теперь разработана с величайшей подробностью и точностью. Вся изученная толща делится на четыре части (пачки), причем человеческие кости происходят из первой, самой нижней. Отложения эти образовались в результате разливов реки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полноводность которой менялась циклически с периодом около 25 тыс. лет (каждая пачка соответствует одному циклу). Цикличность связана с колебаниями климата, которые, в свою очередь, были обусловлены регулярными изменениями наклона земной оси. Такие же циклические колебания величины разливов были характерны и для Нила. Ученым удалось </w:t>
      </w:r>
      <w:proofErr w:type="spellStart"/>
      <w:r w:rsidRPr="00E32511">
        <w:rPr>
          <w:rFonts w:ascii="Constantia" w:eastAsia="Times New Roman" w:hAnsi="Constantia" w:cs="Times New Roman"/>
          <w:color w:val="000000"/>
          <w:lang w:eastAsia="ru-RU"/>
        </w:rPr>
        <w:t>скоррелировать</w:t>
      </w:r>
      <w:proofErr w:type="spellEnd"/>
      <w:r w:rsidRPr="00E32511">
        <w:rPr>
          <w:rFonts w:ascii="Constantia" w:eastAsia="Times New Roman" w:hAnsi="Constantia" w:cs="Times New Roman"/>
          <w:color w:val="000000"/>
          <w:lang w:eastAsia="ru-RU"/>
        </w:rPr>
        <w:t xml:space="preserve"> осадочные толщи в устье Нила (о них мы говорили в предыдущей главе) с соответствующими слоями формации </w:t>
      </w:r>
      <w:proofErr w:type="spellStart"/>
      <w:r w:rsidRPr="00E32511">
        <w:rPr>
          <w:rFonts w:ascii="Constantia" w:eastAsia="Times New Roman" w:hAnsi="Constantia" w:cs="Times New Roman"/>
          <w:color w:val="000000"/>
          <w:lang w:eastAsia="ru-RU"/>
        </w:rPr>
        <w:t>Кибиш</w:t>
      </w:r>
      <w:proofErr w:type="spellEnd"/>
      <w:r w:rsidRPr="00E32511">
        <w:rPr>
          <w:rFonts w:ascii="Constantia" w:eastAsia="Times New Roman" w:hAnsi="Constantia" w:cs="Times New Roman"/>
          <w:color w:val="000000"/>
          <w:lang w:eastAsia="ru-RU"/>
        </w:rPr>
        <w:t xml:space="preserve">, и это стало одной из основ для новой уточненной датировки черепов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I и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II.</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Другим важным достижением стало датирование двух прослоев вулканического пепла, один из которых расположен непосредственно под </w:t>
      </w:r>
      <w:proofErr w:type="spellStart"/>
      <w:r w:rsidRPr="00E32511">
        <w:rPr>
          <w:rFonts w:ascii="Constantia" w:eastAsia="Times New Roman" w:hAnsi="Constantia" w:cs="Times New Roman"/>
          <w:color w:val="000000"/>
          <w:lang w:eastAsia="ru-RU"/>
        </w:rPr>
        <w:t>костеносным</w:t>
      </w:r>
      <w:proofErr w:type="spellEnd"/>
      <w:r w:rsidRPr="00E32511">
        <w:rPr>
          <w:rFonts w:ascii="Constantia" w:eastAsia="Times New Roman" w:hAnsi="Constantia" w:cs="Times New Roman"/>
          <w:color w:val="000000"/>
          <w:lang w:eastAsia="ru-RU"/>
        </w:rPr>
        <w:t xml:space="preserve"> слоем, а другой — значительно выше. Возраст нижнего прослоя, определенный по соотношению изотопов аргона, оказался равным 196 ± 2 тыс. лет, верхнего — 104 ± i тыс. лет. Вся совокупность данных свидетельствует </w:t>
      </w:r>
      <w:r w:rsidRPr="00E32511">
        <w:rPr>
          <w:rFonts w:ascii="Constantia" w:eastAsia="Times New Roman" w:hAnsi="Constantia" w:cs="Times New Roman"/>
          <w:color w:val="000000"/>
          <w:lang w:eastAsia="ru-RU"/>
        </w:rPr>
        <w:lastRenderedPageBreak/>
        <w:t xml:space="preserve">о том, что наиболее вероятный возраст обоих черепов — 195 тыс. лет, причем величина возможной ошибки не превышает 5 тыс. лет. Это означает, что человеческие кости из формации </w:t>
      </w:r>
      <w:proofErr w:type="spellStart"/>
      <w:r w:rsidRPr="00E32511">
        <w:rPr>
          <w:rFonts w:ascii="Constantia" w:eastAsia="Times New Roman" w:hAnsi="Constantia" w:cs="Times New Roman"/>
          <w:color w:val="000000"/>
          <w:lang w:eastAsia="ru-RU"/>
        </w:rPr>
        <w:t>Кибиш</w:t>
      </w:r>
      <w:proofErr w:type="spellEnd"/>
      <w:r w:rsidRPr="00E32511">
        <w:rPr>
          <w:rFonts w:ascii="Constantia" w:eastAsia="Times New Roman" w:hAnsi="Constantia" w:cs="Times New Roman"/>
          <w:color w:val="000000"/>
          <w:lang w:eastAsia="ru-RU"/>
        </w:rPr>
        <w:t xml:space="preserve"> являются самыми древними костными остатками "анатомически современного человека", известными на сегодняшний день.</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Ранее основное внимание уделялось черепам, хотя, кроме них, было выкопано также несколько фрагментов посткраниального скелета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I. В 1999—2003 годах было найдено много новых костей, в том числе фаланги пальцев и часть бедра того же индивидуума. </w:t>
      </w:r>
      <w:proofErr w:type="gramStart"/>
      <w:r w:rsidRPr="00E32511">
        <w:rPr>
          <w:rFonts w:ascii="Constantia" w:eastAsia="Times New Roman" w:hAnsi="Constantia" w:cs="Times New Roman"/>
          <w:color w:val="000000"/>
          <w:lang w:eastAsia="ru-RU"/>
        </w:rPr>
        <w:t xml:space="preserve">Скрупулезное изучение всех этих костей подтвердило, что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I,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II и их сородичи были "анатомически современными" людьми, то есть представителями </w:t>
      </w:r>
      <w:proofErr w:type="spellStart"/>
      <w:r w:rsidRPr="00E32511">
        <w:rPr>
          <w:rFonts w:ascii="Constantia" w:eastAsia="Times New Roman" w:hAnsi="Constantia" w:cs="Times New Roman"/>
          <w:color w:val="000000"/>
          <w:lang w:eastAsia="ru-RU"/>
        </w:rPr>
        <w:t>вида</w:t>
      </w:r>
      <w:r w:rsidRPr="00E32511">
        <w:rPr>
          <w:rFonts w:ascii="Constantia" w:eastAsia="Times New Roman" w:hAnsi="Constantia" w:cs="Times New Roman"/>
          <w:i/>
          <w:iCs/>
          <w:color w:val="000000"/>
          <w:lang w:eastAsia="ru-RU"/>
        </w:rPr>
        <w:t>Homosapiens</w:t>
      </w:r>
      <w:proofErr w:type="spellEnd"/>
      <w:r w:rsidRPr="00E32511">
        <w:rPr>
          <w:rFonts w:ascii="Constantia" w:eastAsia="Times New Roman" w:hAnsi="Constantia" w:cs="Times New Roman"/>
          <w:color w:val="000000"/>
          <w:lang w:eastAsia="ru-RU"/>
        </w:rPr>
        <w:t>, но с отдельными архаичными чертами, которые сближают их с неандертальцами (</w:t>
      </w:r>
      <w:r w:rsidRPr="00E32511">
        <w:rPr>
          <w:rFonts w:ascii="Constantia" w:eastAsia="Times New Roman" w:hAnsi="Constantia" w:cs="Times New Roman"/>
          <w:b/>
          <w:bCs/>
          <w:i/>
          <w:iCs/>
          <w:color w:val="000000"/>
          <w:lang w:eastAsia="ru-RU"/>
        </w:rPr>
        <w:t>Не все эксперты разделяют точку зрения о "</w:t>
      </w:r>
      <w:proofErr w:type="spellStart"/>
      <w:r w:rsidRPr="00E32511">
        <w:rPr>
          <w:rFonts w:ascii="Constantia" w:eastAsia="Times New Roman" w:hAnsi="Constantia" w:cs="Times New Roman"/>
          <w:b/>
          <w:bCs/>
          <w:i/>
          <w:iCs/>
          <w:color w:val="000000"/>
          <w:lang w:eastAsia="ru-RU"/>
        </w:rPr>
        <w:t>сапиентности</w:t>
      </w:r>
      <w:proofErr w:type="spellEnd"/>
      <w:r w:rsidRPr="00E32511">
        <w:rPr>
          <w:rFonts w:ascii="Constantia" w:eastAsia="Times New Roman" w:hAnsi="Constantia" w:cs="Times New Roman"/>
          <w:b/>
          <w:bCs/>
          <w:i/>
          <w:iCs/>
          <w:color w:val="000000"/>
          <w:lang w:eastAsia="ru-RU"/>
        </w:rPr>
        <w:t xml:space="preserve">" черепов </w:t>
      </w:r>
      <w:proofErr w:type="spellStart"/>
      <w:r w:rsidRPr="00E32511">
        <w:rPr>
          <w:rFonts w:ascii="Constantia" w:eastAsia="Times New Roman" w:hAnsi="Constantia" w:cs="Times New Roman"/>
          <w:b/>
          <w:bCs/>
          <w:i/>
          <w:iCs/>
          <w:color w:val="000000"/>
          <w:lang w:eastAsia="ru-RU"/>
        </w:rPr>
        <w:t>Омо</w:t>
      </w:r>
      <w:proofErr w:type="spellEnd"/>
      <w:r w:rsidRPr="00E32511">
        <w:rPr>
          <w:rFonts w:ascii="Constantia" w:eastAsia="Times New Roman" w:hAnsi="Constantia" w:cs="Times New Roman"/>
          <w:b/>
          <w:bCs/>
          <w:i/>
          <w:iCs/>
          <w:color w:val="000000"/>
          <w:lang w:eastAsia="ru-RU"/>
        </w:rPr>
        <w:t xml:space="preserve"> I и </w:t>
      </w:r>
      <w:proofErr w:type="spellStart"/>
      <w:r w:rsidRPr="00E32511">
        <w:rPr>
          <w:rFonts w:ascii="Constantia" w:eastAsia="Times New Roman" w:hAnsi="Constantia" w:cs="Times New Roman"/>
          <w:b/>
          <w:bCs/>
          <w:i/>
          <w:iCs/>
          <w:color w:val="000000"/>
          <w:lang w:eastAsia="ru-RU"/>
        </w:rPr>
        <w:t>Омо</w:t>
      </w:r>
      <w:proofErr w:type="spellEnd"/>
      <w:r w:rsidRPr="00E32511">
        <w:rPr>
          <w:rFonts w:ascii="Constantia" w:eastAsia="Times New Roman" w:hAnsi="Constantia" w:cs="Times New Roman"/>
          <w:b/>
          <w:bCs/>
          <w:i/>
          <w:iCs/>
          <w:color w:val="000000"/>
          <w:lang w:eastAsia="ru-RU"/>
        </w:rPr>
        <w:t xml:space="preserve"> II.</w:t>
      </w:r>
      <w:proofErr w:type="gramEnd"/>
      <w:r w:rsidRPr="00E32511">
        <w:rPr>
          <w:rFonts w:ascii="Constantia" w:eastAsia="Times New Roman" w:hAnsi="Constantia" w:cs="Times New Roman"/>
          <w:b/>
          <w:bCs/>
          <w:i/>
          <w:iCs/>
          <w:color w:val="000000"/>
          <w:lang w:eastAsia="ru-RU"/>
        </w:rPr>
        <w:t xml:space="preserve"> По мнению С. В. </w:t>
      </w:r>
      <w:proofErr w:type="spellStart"/>
      <w:r w:rsidRPr="00E32511">
        <w:rPr>
          <w:rFonts w:ascii="Constantia" w:eastAsia="Times New Roman" w:hAnsi="Constantia" w:cs="Times New Roman"/>
          <w:b/>
          <w:bCs/>
          <w:i/>
          <w:iCs/>
          <w:color w:val="000000"/>
          <w:lang w:eastAsia="ru-RU"/>
        </w:rPr>
        <w:t>Дробышевского</w:t>
      </w:r>
      <w:proofErr w:type="spellEnd"/>
      <w:r w:rsidRPr="00E32511">
        <w:rPr>
          <w:rFonts w:ascii="Constantia" w:eastAsia="Times New Roman" w:hAnsi="Constantia" w:cs="Times New Roman"/>
          <w:b/>
          <w:bCs/>
          <w:i/>
          <w:iCs/>
          <w:color w:val="000000"/>
          <w:lang w:eastAsia="ru-RU"/>
        </w:rPr>
        <w:t xml:space="preserve">, у них все-таки слишком много архаичных признаков, чтобы относить их к виду </w:t>
      </w:r>
      <w:proofErr w:type="spellStart"/>
      <w:r w:rsidRPr="00E32511">
        <w:rPr>
          <w:rFonts w:ascii="Constantia" w:eastAsia="Times New Roman" w:hAnsi="Constantia" w:cs="Times New Roman"/>
          <w:b/>
          <w:bCs/>
          <w:i/>
          <w:iCs/>
          <w:color w:val="000000"/>
          <w:lang w:eastAsia="ru-RU"/>
        </w:rPr>
        <w:t>Homosapiens</w:t>
      </w:r>
      <w:proofErr w:type="spellEnd"/>
      <w:r w:rsidRPr="00E32511">
        <w:rPr>
          <w:rFonts w:ascii="Constantia" w:eastAsia="Times New Roman" w:hAnsi="Constantia" w:cs="Times New Roman"/>
          <w:b/>
          <w:bCs/>
          <w:i/>
          <w:iCs/>
          <w:color w:val="000000"/>
          <w:lang w:eastAsia="ru-RU"/>
        </w:rPr>
        <w:t xml:space="preserve">. Тем не </w:t>
      </w:r>
      <w:proofErr w:type="gramStart"/>
      <w:r w:rsidRPr="00E32511">
        <w:rPr>
          <w:rFonts w:ascii="Constantia" w:eastAsia="Times New Roman" w:hAnsi="Constantia" w:cs="Times New Roman"/>
          <w:b/>
          <w:bCs/>
          <w:i/>
          <w:iCs/>
          <w:color w:val="000000"/>
          <w:lang w:eastAsia="ru-RU"/>
        </w:rPr>
        <w:t>менее</w:t>
      </w:r>
      <w:proofErr w:type="gramEnd"/>
      <w:r w:rsidRPr="00E32511">
        <w:rPr>
          <w:rFonts w:ascii="Constantia" w:eastAsia="Times New Roman" w:hAnsi="Constantia" w:cs="Times New Roman"/>
          <w:b/>
          <w:bCs/>
          <w:i/>
          <w:iCs/>
          <w:color w:val="000000"/>
          <w:lang w:eastAsia="ru-RU"/>
        </w:rPr>
        <w:t xml:space="preserve"> в дальнейшем изложении мы будем придерживаться более общепринятой трактовки этих находок как "анатомически современных людей"</w:t>
      </w:r>
      <w:r w:rsidRPr="00E32511">
        <w:rPr>
          <w:rFonts w:ascii="Constantia" w:eastAsia="Times New Roman" w:hAnsi="Constantia" w:cs="Times New Roman"/>
          <w:color w:val="000000"/>
          <w:lang w:eastAsia="ru-RU"/>
        </w:rPr>
        <w:t xml:space="preserve">). Важно, что такие же архаичные признаки имеются и у некоторых других древних сапиенсов, в том числе у доисторических обитателей пещер </w:t>
      </w:r>
      <w:proofErr w:type="spellStart"/>
      <w:r w:rsidRPr="00E32511">
        <w:rPr>
          <w:rFonts w:ascii="Constantia" w:eastAsia="Times New Roman" w:hAnsi="Constantia" w:cs="Times New Roman"/>
          <w:color w:val="000000"/>
          <w:lang w:eastAsia="ru-RU"/>
        </w:rPr>
        <w:t>Схул</w:t>
      </w:r>
      <w:proofErr w:type="spellEnd"/>
      <w:r w:rsidRPr="00E32511">
        <w:rPr>
          <w:rFonts w:ascii="Constantia" w:eastAsia="Times New Roman" w:hAnsi="Constantia" w:cs="Times New Roman"/>
          <w:color w:val="000000"/>
          <w:lang w:eastAsia="ru-RU"/>
        </w:rPr>
        <w:t xml:space="preserve"> и </w:t>
      </w:r>
      <w:proofErr w:type="spellStart"/>
      <w:r w:rsidRPr="00E32511">
        <w:rPr>
          <w:rFonts w:ascii="Constantia" w:eastAsia="Times New Roman" w:hAnsi="Constantia" w:cs="Times New Roman"/>
          <w:color w:val="000000"/>
          <w:lang w:eastAsia="ru-RU"/>
        </w:rPr>
        <w:t>Кафзех</w:t>
      </w:r>
      <w:proofErr w:type="spellEnd"/>
      <w:r w:rsidRPr="00E32511">
        <w:rPr>
          <w:rFonts w:ascii="Constantia" w:eastAsia="Times New Roman" w:hAnsi="Constantia" w:cs="Times New Roman"/>
          <w:color w:val="000000"/>
          <w:lang w:eastAsia="ru-RU"/>
        </w:rPr>
        <w:t xml:space="preserve"> в Израиле (к ним мы еще вернемся). Эти "неандертальские" признаки трактуются некоторыми исследователями как возможное свидетельство межвидовой гибридизации между сапиенсами и неандертальцами. В свете новых данных приходится признать, что некоторые из этих архаичных признаков могли быть унаследованы вышедшими из Африки древними сапиенсами от своих африканских предков, то есть от еще более древних сапиенсов. В этом случае предположение о смешанных браках с неандертальцами вроде бы становится излишним. С другой стороны, это предположение подтверждается новейшими данными </w:t>
      </w:r>
      <w:proofErr w:type="spellStart"/>
      <w:r w:rsidRPr="00E32511">
        <w:rPr>
          <w:rFonts w:ascii="Constantia" w:eastAsia="Times New Roman" w:hAnsi="Constantia" w:cs="Times New Roman"/>
          <w:color w:val="000000"/>
          <w:lang w:eastAsia="ru-RU"/>
        </w:rPr>
        <w:t>палеогенетики</w:t>
      </w:r>
      <w:proofErr w:type="spellEnd"/>
      <w:r w:rsidRPr="00E32511">
        <w:rPr>
          <w:rFonts w:ascii="Constantia" w:eastAsia="Times New Roman" w:hAnsi="Constantia" w:cs="Times New Roman"/>
          <w:color w:val="000000"/>
          <w:lang w:eastAsia="ru-RU"/>
        </w:rPr>
        <w:t xml:space="preserve">, о чем будет сказано ниже. Сапиенсы все-таки скрещивались с неандертальцами, причем, по-видимому, как раз в то время (порядка 120—80 тыс. лет назад) и в том районе (Ближний Восток), где жили древние обитатели пещер </w:t>
      </w:r>
      <w:proofErr w:type="spellStart"/>
      <w:r w:rsidRPr="00E32511">
        <w:rPr>
          <w:rFonts w:ascii="Constantia" w:eastAsia="Times New Roman" w:hAnsi="Constantia" w:cs="Times New Roman"/>
          <w:color w:val="000000"/>
          <w:lang w:eastAsia="ru-RU"/>
        </w:rPr>
        <w:t>Схул</w:t>
      </w:r>
      <w:proofErr w:type="spellEnd"/>
      <w:r w:rsidRPr="00E32511">
        <w:rPr>
          <w:rFonts w:ascii="Constantia" w:eastAsia="Times New Roman" w:hAnsi="Constantia" w:cs="Times New Roman"/>
          <w:color w:val="000000"/>
          <w:lang w:eastAsia="ru-RU"/>
        </w:rPr>
        <w:t xml:space="preserve"> и </w:t>
      </w:r>
      <w:proofErr w:type="spellStart"/>
      <w:r w:rsidRPr="00E32511">
        <w:rPr>
          <w:rFonts w:ascii="Constantia" w:eastAsia="Times New Roman" w:hAnsi="Constantia" w:cs="Times New Roman"/>
          <w:color w:val="000000"/>
          <w:lang w:eastAsia="ru-RU"/>
        </w:rPr>
        <w:t>Кафзех</w:t>
      </w:r>
      <w:proofErr w:type="spellEnd"/>
      <w:r w:rsidRPr="00E32511">
        <w:rPr>
          <w:rFonts w:ascii="Constantia" w:eastAsia="Times New Roman" w:hAnsi="Constantia" w:cs="Times New Roman"/>
          <w:color w:val="000000"/>
          <w:lang w:eastAsia="ru-RU"/>
        </w:rPr>
        <w:t>.</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Вместе с человеческими костями в формации </w:t>
      </w:r>
      <w:proofErr w:type="spellStart"/>
      <w:r w:rsidRPr="00E32511">
        <w:rPr>
          <w:rFonts w:ascii="Constantia" w:eastAsia="Times New Roman" w:hAnsi="Constantia" w:cs="Times New Roman"/>
          <w:color w:val="000000"/>
          <w:lang w:eastAsia="ru-RU"/>
        </w:rPr>
        <w:t>Кибиш</w:t>
      </w:r>
      <w:proofErr w:type="spellEnd"/>
      <w:r w:rsidRPr="00E32511">
        <w:rPr>
          <w:rFonts w:ascii="Constantia" w:eastAsia="Times New Roman" w:hAnsi="Constantia" w:cs="Times New Roman"/>
          <w:color w:val="000000"/>
          <w:lang w:eastAsia="ru-RU"/>
        </w:rPr>
        <w:t xml:space="preserve"> найдены многочисленные скелетные </w:t>
      </w:r>
      <w:proofErr w:type="gramStart"/>
      <w:r w:rsidRPr="00E32511">
        <w:rPr>
          <w:rFonts w:ascii="Constantia" w:eastAsia="Times New Roman" w:hAnsi="Constantia" w:cs="Times New Roman"/>
          <w:color w:val="000000"/>
          <w:lang w:eastAsia="ru-RU"/>
        </w:rPr>
        <w:t>остатки млекопитающих</w:t>
      </w:r>
      <w:proofErr w:type="gramEnd"/>
      <w:r w:rsidRPr="00E32511">
        <w:rPr>
          <w:rFonts w:ascii="Constantia" w:eastAsia="Times New Roman" w:hAnsi="Constantia" w:cs="Times New Roman"/>
          <w:color w:val="000000"/>
          <w:lang w:eastAsia="ru-RU"/>
        </w:rPr>
        <w:t>, птиц и рыб. Среди них практически нет вымерших видов: все эти животные и поныне обитают в Восточной Африке. Природная среда в этом районе 200 тыс. лет назад была примерно такой же, как сейчас, только климат был несколько более влажным, а местность — более болотистой.</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К слову, заметим, что Африка — единственный континент, где деятельность первобытных охотников, по-видимому, не привела к значительному сокращению разнообразия крупных животных. Значительно большее негативное влияние оказали наши предки на фауну Евразии, где они, вероятно, ускорили вымирание мамонтовой фауны, а в Австралии и обеих Америках приход человека и вовсе привел к катастрофическим последствиям (</w:t>
      </w:r>
      <w:proofErr w:type="gramStart"/>
      <w:r w:rsidRPr="00E32511">
        <w:rPr>
          <w:rFonts w:ascii="Constantia" w:eastAsia="Times New Roman" w:hAnsi="Constantia" w:cs="Times New Roman"/>
          <w:color w:val="000000"/>
          <w:lang w:eastAsia="ru-RU"/>
        </w:rPr>
        <w:t>см</w:t>
      </w:r>
      <w:proofErr w:type="gramEnd"/>
      <w:r w:rsidRPr="00E32511">
        <w:rPr>
          <w:rFonts w:ascii="Constantia" w:eastAsia="Times New Roman" w:hAnsi="Constantia" w:cs="Times New Roman"/>
          <w:color w:val="000000"/>
          <w:lang w:eastAsia="ru-RU"/>
        </w:rPr>
        <w:t>. главу "Великое расселение сапиенсов").</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Почему древние сапиенсы никого не истребили только на своем родном континенте? Может быть, потому, что африканская фауна эволюционировала вместе с гоминидами в течение нескольких миллионов лет и африканские экосистемы имели достаточно времени, чтобы приспособиться к повадкам двуногих хищников?</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xml:space="preserve"> Важным результатом полевых работ 1999—2003 годов стала обширная коллекция каменных орудий из нижних слоев формации </w:t>
      </w:r>
      <w:proofErr w:type="spellStart"/>
      <w:r w:rsidRPr="00E32511">
        <w:rPr>
          <w:rFonts w:ascii="Constantia" w:eastAsia="Times New Roman" w:hAnsi="Constantia" w:cs="Times New Roman"/>
          <w:color w:val="000000"/>
          <w:lang w:eastAsia="ru-RU"/>
        </w:rPr>
        <w:t>Кибиш</w:t>
      </w:r>
      <w:proofErr w:type="spellEnd"/>
      <w:r w:rsidRPr="00E32511">
        <w:rPr>
          <w:rFonts w:ascii="Constantia" w:eastAsia="Times New Roman" w:hAnsi="Constantia" w:cs="Times New Roman"/>
          <w:color w:val="000000"/>
          <w:lang w:eastAsia="ru-RU"/>
        </w:rPr>
        <w:t xml:space="preserve"> (ранее там были найдены лишь единичные орудия). </w:t>
      </w:r>
      <w:proofErr w:type="gramStart"/>
      <w:r w:rsidRPr="00E32511">
        <w:rPr>
          <w:rFonts w:ascii="Constantia" w:eastAsia="Times New Roman" w:hAnsi="Constantia" w:cs="Times New Roman"/>
          <w:color w:val="000000"/>
          <w:lang w:eastAsia="ru-RU"/>
        </w:rPr>
        <w:t>Это более или менее типичная индустрия африканского среднего палеолита (</w:t>
      </w:r>
      <w:r w:rsidRPr="00E32511">
        <w:rPr>
          <w:rFonts w:ascii="Constantia" w:eastAsia="Times New Roman" w:hAnsi="Constantia" w:cs="Times New Roman"/>
          <w:b/>
          <w:bCs/>
          <w:i/>
          <w:iCs/>
          <w:color w:val="000000"/>
          <w:lang w:eastAsia="ru-RU"/>
        </w:rPr>
        <w:t>Африканский средний палеолит (в отличие от европейского) по непостижимым для неспециалистов причинам (связанным с хронологией и типами орудий) принято называть не средним палеолитом, а "средним каменным веком" (</w:t>
      </w:r>
      <w:proofErr w:type="spellStart"/>
      <w:r w:rsidRPr="00E32511">
        <w:rPr>
          <w:rFonts w:ascii="Constantia" w:eastAsia="Times New Roman" w:hAnsi="Constantia" w:cs="Times New Roman"/>
          <w:b/>
          <w:bCs/>
          <w:i/>
          <w:iCs/>
          <w:color w:val="000000"/>
          <w:lang w:eastAsia="ru-RU"/>
        </w:rPr>
        <w:t>middlestoneage</w:t>
      </w:r>
      <w:proofErr w:type="spellEnd"/>
      <w:r w:rsidRPr="00E32511">
        <w:rPr>
          <w:rFonts w:ascii="Constantia" w:eastAsia="Times New Roman" w:hAnsi="Constantia" w:cs="Times New Roman"/>
          <w:b/>
          <w:bCs/>
          <w:i/>
          <w:iCs/>
          <w:color w:val="000000"/>
          <w:lang w:eastAsia="ru-RU"/>
        </w:rPr>
        <w:t>)</w:t>
      </w:r>
      <w:proofErr w:type="gramEnd"/>
      <w:r w:rsidRPr="00E32511">
        <w:rPr>
          <w:rFonts w:ascii="Constantia" w:eastAsia="Times New Roman" w:hAnsi="Constantia" w:cs="Times New Roman"/>
          <w:b/>
          <w:bCs/>
          <w:i/>
          <w:iCs/>
          <w:color w:val="000000"/>
          <w:lang w:eastAsia="ru-RU"/>
        </w:rPr>
        <w:t>.Это чревато чудовищной путаницей, потому что существует ведь еще и мезолит, который тоже переводится как "</w:t>
      </w:r>
      <w:proofErr w:type="spellStart"/>
      <w:r w:rsidRPr="00E32511">
        <w:rPr>
          <w:rFonts w:ascii="Constantia" w:eastAsia="Times New Roman" w:hAnsi="Constantia" w:cs="Times New Roman"/>
          <w:b/>
          <w:bCs/>
          <w:i/>
          <w:iCs/>
          <w:color w:val="000000"/>
          <w:lang w:eastAsia="ru-RU"/>
        </w:rPr>
        <w:t>среднекаменный</w:t>
      </w:r>
      <w:proofErr w:type="spellEnd"/>
      <w:r w:rsidRPr="00E32511">
        <w:rPr>
          <w:rFonts w:ascii="Constantia" w:eastAsia="Times New Roman" w:hAnsi="Constantia" w:cs="Times New Roman"/>
          <w:b/>
          <w:bCs/>
          <w:i/>
          <w:iCs/>
          <w:color w:val="000000"/>
          <w:lang w:eastAsia="ru-RU"/>
        </w:rPr>
        <w:t xml:space="preserve"> век", но это совершенно другая эпоха, которая наступила после палеолита (и до которой мы в этой книге даже не доберемся)</w:t>
      </w:r>
      <w:proofErr w:type="gramStart"/>
      <w:r w:rsidRPr="00E32511">
        <w:rPr>
          <w:rFonts w:ascii="Constantia" w:eastAsia="Times New Roman" w:hAnsi="Constantia" w:cs="Times New Roman"/>
          <w:b/>
          <w:bCs/>
          <w:i/>
          <w:iCs/>
          <w:color w:val="000000"/>
          <w:lang w:eastAsia="ru-RU"/>
        </w:rPr>
        <w:t>.И</w:t>
      </w:r>
      <w:proofErr w:type="gramEnd"/>
      <w:r w:rsidRPr="00E32511">
        <w:rPr>
          <w:rFonts w:ascii="Constantia" w:eastAsia="Times New Roman" w:hAnsi="Constantia" w:cs="Times New Roman"/>
          <w:b/>
          <w:bCs/>
          <w:i/>
          <w:iCs/>
          <w:color w:val="000000"/>
          <w:lang w:eastAsia="ru-RU"/>
        </w:rPr>
        <w:t>з сострадания к читателям и самому себе я буду называть африканский "средний каменный век" средним палеолитом</w:t>
      </w:r>
      <w:r w:rsidRPr="00E32511">
        <w:rPr>
          <w:rFonts w:ascii="Constantia" w:eastAsia="Times New Roman" w:hAnsi="Constantia" w:cs="Times New Roman"/>
          <w:color w:val="000000"/>
          <w:lang w:eastAsia="ru-RU"/>
        </w:rPr>
        <w:t xml:space="preserve">) с большой долей </w:t>
      </w:r>
      <w:proofErr w:type="spellStart"/>
      <w:r w:rsidRPr="00E32511">
        <w:rPr>
          <w:rFonts w:ascii="Constantia" w:eastAsia="Times New Roman" w:hAnsi="Constantia" w:cs="Times New Roman"/>
          <w:color w:val="000000"/>
          <w:lang w:eastAsia="ru-RU"/>
        </w:rPr>
        <w:lastRenderedPageBreak/>
        <w:t>бифасов</w:t>
      </w:r>
      <w:proofErr w:type="spellEnd"/>
      <w:r w:rsidRPr="00E32511">
        <w:rPr>
          <w:rFonts w:ascii="Constantia" w:eastAsia="Times New Roman" w:hAnsi="Constantia" w:cs="Times New Roman"/>
          <w:color w:val="000000"/>
          <w:lang w:eastAsia="ru-RU"/>
        </w:rPr>
        <w:t xml:space="preserve"> (обоюдоострых орудий), без каких-либо верхнепалеолитических изысков вроде костяных иголок или тонко обработанных лезвий и уж подавно — без украшений и произведений искусства. Таким образом, нет оснований утверждать, что древнейшие сапиенсы с берегов реки </w:t>
      </w:r>
      <w:proofErr w:type="spellStart"/>
      <w:r w:rsidRPr="00E32511">
        <w:rPr>
          <w:rFonts w:ascii="Constantia" w:eastAsia="Times New Roman" w:hAnsi="Constantia" w:cs="Times New Roman"/>
          <w:color w:val="000000"/>
          <w:lang w:eastAsia="ru-RU"/>
        </w:rPr>
        <w:t>Омо</w:t>
      </w:r>
      <w:proofErr w:type="spellEnd"/>
      <w:r w:rsidRPr="00E32511">
        <w:rPr>
          <w:rFonts w:ascii="Constantia" w:eastAsia="Times New Roman" w:hAnsi="Constantia" w:cs="Times New Roman"/>
          <w:color w:val="000000"/>
          <w:lang w:eastAsia="ru-RU"/>
        </w:rPr>
        <w:t xml:space="preserve"> по технологическому уровню хоть в чем-то превосходили своих современников — ранних европейских неандертальцев, изготавливавших примерно такие же среднепалеолитические каменные орудия.</w:t>
      </w:r>
    </w:p>
    <w:p w:rsidR="0095411F" w:rsidRPr="00E32511" w:rsidRDefault="0095411F" w:rsidP="00E32511">
      <w:pPr>
        <w:shd w:val="clear" w:color="auto" w:fill="FFFFFF"/>
        <w:spacing w:after="120" w:line="240" w:lineRule="auto"/>
        <w:jc w:val="both"/>
        <w:rPr>
          <w:rFonts w:ascii="Constantia" w:eastAsia="Times New Roman" w:hAnsi="Constantia" w:cs="Times New Roman"/>
          <w:color w:val="000000"/>
          <w:lang w:eastAsia="ru-RU"/>
        </w:rPr>
      </w:pPr>
      <w:r w:rsidRPr="00E32511">
        <w:rPr>
          <w:rFonts w:ascii="Constantia" w:eastAsia="Times New Roman" w:hAnsi="Constantia" w:cs="Times New Roman"/>
          <w:color w:val="000000"/>
          <w:lang w:eastAsia="ru-RU"/>
        </w:rPr>
        <w:t> Впрочем, исследователи пока воздерживаются от каких-либо прямых утверждений об интеллектуальном и культурном уровне древнейших сапиенсов. Они отмечают, что сам вопрос о том, были ли эти люди "отсталыми" или "прогрессивными", неявно предполагает сравнение с верхним палеолитом Европы, который традиционно считается чем-то вроде "культурного эталона" для ранних представителей нашего вида (</w:t>
      </w:r>
      <w:proofErr w:type="gramStart"/>
      <w:r w:rsidRPr="00E32511">
        <w:rPr>
          <w:rFonts w:ascii="Constantia" w:eastAsia="Times New Roman" w:hAnsi="Constantia" w:cs="Times New Roman"/>
          <w:color w:val="000000"/>
          <w:lang w:eastAsia="ru-RU"/>
        </w:rPr>
        <w:t>см</w:t>
      </w:r>
      <w:proofErr w:type="gramEnd"/>
      <w:r w:rsidRPr="00E32511">
        <w:rPr>
          <w:rFonts w:ascii="Constantia" w:eastAsia="Times New Roman" w:hAnsi="Constantia" w:cs="Times New Roman"/>
          <w:color w:val="000000"/>
          <w:lang w:eastAsia="ru-RU"/>
        </w:rPr>
        <w:t xml:space="preserve">. главу "Великое расселение сапиенсов"). Но почему выбран именно такой эталон? Исключительно в силу исторических причин: археология палеолита стала развиваться в Европе гораздо раньше, чем в других частях света. Бесспорно, люди, обитавшие в Эфиопии 200 тыс. лет назад, не были верхнепалеолитическими европейцами, ну и что с того? Исследователи саркастически замечают, что мы и Сократа сочли бы "отсталым" по сравнению с самым </w:t>
      </w:r>
      <w:proofErr w:type="gramStart"/>
      <w:r w:rsidRPr="00E32511">
        <w:rPr>
          <w:rFonts w:ascii="Constantia" w:eastAsia="Times New Roman" w:hAnsi="Constantia" w:cs="Times New Roman"/>
          <w:color w:val="000000"/>
          <w:lang w:eastAsia="ru-RU"/>
        </w:rPr>
        <w:t>посредственным</w:t>
      </w:r>
      <w:proofErr w:type="gramEnd"/>
      <w:r w:rsidRPr="00E32511">
        <w:rPr>
          <w:rFonts w:ascii="Constantia" w:eastAsia="Times New Roman" w:hAnsi="Constantia" w:cs="Times New Roman"/>
          <w:color w:val="000000"/>
          <w:lang w:eastAsia="ru-RU"/>
        </w:rPr>
        <w:t xml:space="preserve"> американским школьником, если бы в качестве мерила "прогрессивности" использовалось присутствие в соответствующем археологическом слое плееров и пластиковых бутылок. К сожалению, имеющихся данных пока недостаточно, чтобы судить о том, как жили и о чем думали древнейшие африканские сапиенсы (</w:t>
      </w:r>
      <w:proofErr w:type="spellStart"/>
      <w:r w:rsidRPr="00E32511">
        <w:rPr>
          <w:rFonts w:ascii="Constantia" w:eastAsia="Times New Roman" w:hAnsi="Constantia" w:cs="Times New Roman"/>
          <w:i/>
          <w:iCs/>
          <w:color w:val="000000"/>
          <w:lang w:eastAsia="ru-RU"/>
        </w:rPr>
        <w:t>JournalofHumanEvolution</w:t>
      </w:r>
      <w:proofErr w:type="spellEnd"/>
      <w:r w:rsidRPr="00E32511">
        <w:rPr>
          <w:rFonts w:ascii="Constantia" w:eastAsia="Times New Roman" w:hAnsi="Constantia" w:cs="Times New Roman"/>
          <w:i/>
          <w:iCs/>
          <w:color w:val="000000"/>
          <w:lang w:eastAsia="ru-RU"/>
        </w:rPr>
        <w:t>, 2008</w:t>
      </w:r>
      <w:r w:rsidRPr="00E32511">
        <w:rPr>
          <w:rFonts w:ascii="Constantia" w:eastAsia="Times New Roman" w:hAnsi="Constantia" w:cs="Times New Roman"/>
          <w:color w:val="000000"/>
          <w:lang w:eastAsia="ru-RU"/>
        </w:rPr>
        <w:t>).</w:t>
      </w:r>
    </w:p>
    <w:p w:rsidR="00AB6920" w:rsidRPr="00E32511" w:rsidRDefault="00AB6920" w:rsidP="00E32511">
      <w:pPr>
        <w:spacing w:after="120" w:line="240" w:lineRule="auto"/>
        <w:jc w:val="both"/>
        <w:rPr>
          <w:rFonts w:ascii="Constantia" w:hAnsi="Constantia"/>
        </w:rPr>
      </w:pPr>
    </w:p>
    <w:sectPr w:rsidR="00AB6920" w:rsidRPr="00E32511" w:rsidSect="00757B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D0CBF"/>
    <w:rsid w:val="003705F4"/>
    <w:rsid w:val="007222C1"/>
    <w:rsid w:val="00757B03"/>
    <w:rsid w:val="0095411F"/>
    <w:rsid w:val="00A71819"/>
    <w:rsid w:val="00AB6920"/>
    <w:rsid w:val="00E32511"/>
    <w:rsid w:val="00FD0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C1"/>
  </w:style>
  <w:style w:type="paragraph" w:styleId="1">
    <w:name w:val="heading 1"/>
    <w:basedOn w:val="a"/>
    <w:link w:val="10"/>
    <w:uiPriority w:val="9"/>
    <w:qFormat/>
    <w:rsid w:val="00954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1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411F"/>
  </w:style>
  <w:style w:type="paragraph" w:styleId="a4">
    <w:name w:val="Balloon Text"/>
    <w:basedOn w:val="a"/>
    <w:link w:val="a5"/>
    <w:uiPriority w:val="99"/>
    <w:semiHidden/>
    <w:unhideWhenUsed/>
    <w:rsid w:val="00954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411F"/>
    <w:rPr>
      <w:rFonts w:ascii="Tahoma" w:hAnsi="Tahoma" w:cs="Tahoma"/>
      <w:sz w:val="16"/>
      <w:szCs w:val="16"/>
    </w:rPr>
  </w:style>
  <w:style w:type="character" w:styleId="a6">
    <w:name w:val="Hyperlink"/>
    <w:basedOn w:val="a0"/>
    <w:uiPriority w:val="99"/>
    <w:semiHidden/>
    <w:unhideWhenUsed/>
    <w:rsid w:val="00A718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1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411F"/>
  </w:style>
  <w:style w:type="paragraph" w:styleId="a4">
    <w:name w:val="Balloon Text"/>
    <w:basedOn w:val="a"/>
    <w:link w:val="a5"/>
    <w:uiPriority w:val="99"/>
    <w:semiHidden/>
    <w:unhideWhenUsed/>
    <w:rsid w:val="00954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411F"/>
    <w:rPr>
      <w:rFonts w:ascii="Tahoma" w:hAnsi="Tahoma" w:cs="Tahoma"/>
      <w:sz w:val="16"/>
      <w:szCs w:val="16"/>
    </w:rPr>
  </w:style>
  <w:style w:type="character" w:styleId="a6">
    <w:name w:val="Hyperlink"/>
    <w:basedOn w:val="a0"/>
    <w:uiPriority w:val="99"/>
    <w:semiHidden/>
    <w:unhideWhenUsed/>
    <w:rsid w:val="00A71819"/>
    <w:rPr>
      <w:color w:val="0000FF"/>
      <w:u w:val="single"/>
    </w:rPr>
  </w:style>
</w:styles>
</file>

<file path=word/webSettings.xml><?xml version="1.0" encoding="utf-8"?>
<w:webSettings xmlns:r="http://schemas.openxmlformats.org/officeDocument/2006/relationships" xmlns:w="http://schemas.openxmlformats.org/wordprocessingml/2006/main">
  <w:divs>
    <w:div w:id="2122218741">
      <w:bodyDiv w:val="1"/>
      <w:marLeft w:val="0"/>
      <w:marRight w:val="0"/>
      <w:marTop w:val="0"/>
      <w:marBottom w:val="0"/>
      <w:divBdr>
        <w:top w:val="none" w:sz="0" w:space="0" w:color="auto"/>
        <w:left w:val="none" w:sz="0" w:space="0" w:color="auto"/>
        <w:bottom w:val="none" w:sz="0" w:space="0" w:color="auto"/>
        <w:right w:val="none" w:sz="0" w:space="0" w:color="auto"/>
      </w:divBdr>
      <w:divsChild>
        <w:div w:id="198234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693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518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95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90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34794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93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1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9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2899</Words>
  <Characters>16528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2013-08-09T10:47:00Z</dcterms:created>
  <dcterms:modified xsi:type="dcterms:W3CDTF">2014-11-04T08:29:00Z</dcterms:modified>
</cp:coreProperties>
</file>