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1" w:rsidRPr="003A5CB2" w:rsidRDefault="007269C1" w:rsidP="003A5CB2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3A5CB2">
        <w:rPr>
          <w:rFonts w:ascii="Constantia" w:eastAsia="Times New Roman" w:hAnsi="Constantia" w:cs="Times New Roman"/>
          <w:b/>
          <w:bCs/>
          <w:kern w:val="36"/>
        </w:rPr>
        <w:t>Виды знаний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t>1. Чувственное и рациональное познание, интуиция</w:t>
      </w:r>
    </w:p>
    <w:tbl>
      <w:tblPr>
        <w:tblW w:w="100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16"/>
        <w:gridCol w:w="3708"/>
        <w:gridCol w:w="3156"/>
      </w:tblGrid>
      <w:tr w:rsidR="007269C1" w:rsidRPr="003A5CB2" w:rsidTr="007269C1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Чувственное познание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познание с помощью органов чувств (зрение, слух, обоняние, вкус, осязание).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Рациональное познание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познание посредством мышления.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Интуиция</w:t>
            </w:r>
            <w:r w:rsidRPr="003A5CB2">
              <w:rPr>
                <w:rFonts w:ascii="Constantia" w:eastAsia="Times New Roman" w:hAnsi="Constantia" w:cs="Times New Roman"/>
              </w:rPr>
              <w:t xml:space="preserve"> – способность непосредственного постижения истины в результате «озарения», «наития», «прозрения» без опоры на логические обоснования и доказательства.</w:t>
            </w:r>
          </w:p>
        </w:tc>
      </w:tr>
      <w:tr w:rsidR="007269C1" w:rsidRPr="003A5CB2" w:rsidTr="007269C1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i/>
                <w:iCs/>
              </w:rPr>
              <w:t>Формы</w:t>
            </w:r>
            <w:r w:rsidRPr="003A5CB2">
              <w:rPr>
                <w:rFonts w:ascii="Constantia" w:eastAsia="Times New Roman" w:hAnsi="Constantia" w:cs="Times New Roman"/>
              </w:rPr>
              <w:t xml:space="preserve"> чувственного познания: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1. </w:t>
            </w:r>
            <w:r w:rsidRPr="003A5CB2">
              <w:rPr>
                <w:rFonts w:ascii="Constantia" w:eastAsia="Times New Roman" w:hAnsi="Constantia" w:cs="Times New Roman"/>
                <w:b/>
                <w:bCs/>
              </w:rPr>
              <w:t>ощущение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это отражение отдельных свой</w:t>
            </w:r>
            <w:proofErr w:type="gramStart"/>
            <w:r w:rsidRPr="003A5CB2">
              <w:rPr>
                <w:rFonts w:ascii="Constantia" w:eastAsia="Times New Roman" w:hAnsi="Constantia" w:cs="Times New Roman"/>
              </w:rPr>
              <w:t>ств пр</w:t>
            </w:r>
            <w:proofErr w:type="gramEnd"/>
            <w:r w:rsidRPr="003A5CB2">
              <w:rPr>
                <w:rFonts w:ascii="Constantia" w:eastAsia="Times New Roman" w:hAnsi="Constantia" w:cs="Times New Roman"/>
              </w:rPr>
              <w:t>едмета, явления, процесса;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2. </w:t>
            </w:r>
            <w:r w:rsidRPr="003A5CB2">
              <w:rPr>
                <w:rFonts w:ascii="Constantia" w:eastAsia="Times New Roman" w:hAnsi="Constantia" w:cs="Times New Roman"/>
                <w:b/>
                <w:bCs/>
              </w:rPr>
              <w:t>восприятие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чувственный образ целостной картины предмета;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3. представление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образ объекта познания, запечатленный в памяти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i/>
                <w:iCs/>
              </w:rPr>
              <w:t xml:space="preserve">Формы </w:t>
            </w:r>
            <w:r w:rsidRPr="003A5CB2">
              <w:rPr>
                <w:rFonts w:ascii="Constantia" w:eastAsia="Times New Roman" w:hAnsi="Constantia" w:cs="Times New Roman"/>
              </w:rPr>
              <w:t>рационального познания: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1. </w:t>
            </w:r>
            <w:r w:rsidRPr="003A5CB2">
              <w:rPr>
                <w:rFonts w:ascii="Constantia" w:eastAsia="Times New Roman" w:hAnsi="Constantia" w:cs="Times New Roman"/>
                <w:b/>
                <w:bCs/>
              </w:rPr>
              <w:t>понятие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это мысль, утверждающая общие и существенные свойства предмета, явления, процесса;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2. </w:t>
            </w:r>
            <w:r w:rsidRPr="003A5CB2">
              <w:rPr>
                <w:rFonts w:ascii="Constantia" w:eastAsia="Times New Roman" w:hAnsi="Constantia" w:cs="Times New Roman"/>
                <w:b/>
                <w:bCs/>
              </w:rPr>
              <w:t>суждение</w:t>
            </w:r>
            <w:r w:rsidRPr="003A5CB2">
              <w:rPr>
                <w:rFonts w:ascii="Constantia" w:eastAsia="Times New Roman" w:hAnsi="Constantia" w:cs="Times New Roman"/>
              </w:rPr>
              <w:t xml:space="preserve"> – это мысль, утверждающая или отрицающая что-либо о предмете, явлении, процессе;</w:t>
            </w:r>
          </w:p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3. </w:t>
            </w:r>
            <w:r w:rsidRPr="003A5CB2">
              <w:rPr>
                <w:rFonts w:ascii="Constantia" w:eastAsia="Times New Roman" w:hAnsi="Constantia" w:cs="Times New Roman"/>
                <w:b/>
                <w:bCs/>
              </w:rPr>
              <w:t>умозаключение</w:t>
            </w:r>
            <w:r w:rsidRPr="003A5CB2">
              <w:rPr>
                <w:rFonts w:ascii="Constantia" w:eastAsia="Times New Roman" w:hAnsi="Constantia" w:cs="Times New Roman"/>
              </w:rPr>
              <w:t xml:space="preserve"> (вывод) – мысленная связь нескольких суждений и выделение из них нового суждения. Типы умозаключения:</w:t>
            </w:r>
          </w:p>
          <w:p w:rsidR="007269C1" w:rsidRPr="003A5CB2" w:rsidRDefault="007269C1" w:rsidP="003A5CB2">
            <w:pPr>
              <w:numPr>
                <w:ilvl w:val="0"/>
                <w:numId w:val="1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proofErr w:type="gramStart"/>
            <w:r w:rsidRPr="003A5CB2">
              <w:rPr>
                <w:rFonts w:ascii="Constantia" w:eastAsia="Times New Roman" w:hAnsi="Constantia" w:cs="Times New Roman"/>
              </w:rPr>
              <w:t>индуктивное</w:t>
            </w:r>
            <w:proofErr w:type="gramEnd"/>
            <w:r w:rsidRPr="003A5CB2">
              <w:rPr>
                <w:rFonts w:ascii="Constantia" w:eastAsia="Times New Roman" w:hAnsi="Constantia" w:cs="Times New Roman"/>
              </w:rPr>
              <w:t xml:space="preserve"> (от частного к общему);</w:t>
            </w:r>
          </w:p>
          <w:p w:rsidR="007269C1" w:rsidRPr="003A5CB2" w:rsidRDefault="007269C1" w:rsidP="003A5CB2">
            <w:pPr>
              <w:numPr>
                <w:ilvl w:val="0"/>
                <w:numId w:val="1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proofErr w:type="gramStart"/>
            <w:r w:rsidRPr="003A5CB2">
              <w:rPr>
                <w:rFonts w:ascii="Constantia" w:eastAsia="Times New Roman" w:hAnsi="Constantia" w:cs="Times New Roman"/>
              </w:rPr>
              <w:t>дедуктивное</w:t>
            </w:r>
            <w:proofErr w:type="gramEnd"/>
            <w:r w:rsidRPr="003A5CB2">
              <w:rPr>
                <w:rFonts w:ascii="Constantia" w:eastAsia="Times New Roman" w:hAnsi="Constantia" w:cs="Times New Roman"/>
              </w:rPr>
              <w:t xml:space="preserve"> (от общего к частному);</w:t>
            </w:r>
          </w:p>
          <w:p w:rsidR="007269C1" w:rsidRPr="003A5CB2" w:rsidRDefault="007269C1" w:rsidP="003A5CB2">
            <w:pPr>
              <w:numPr>
                <w:ilvl w:val="0"/>
                <w:numId w:val="1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по аналогии.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i/>
                <w:iCs/>
              </w:rPr>
              <w:t>Виды</w:t>
            </w:r>
            <w:r w:rsidRPr="003A5CB2">
              <w:rPr>
                <w:rFonts w:ascii="Constantia" w:eastAsia="Times New Roman" w:hAnsi="Constantia" w:cs="Times New Roman"/>
              </w:rPr>
              <w:t xml:space="preserve"> интуиции:</w:t>
            </w:r>
          </w:p>
          <w:p w:rsidR="007269C1" w:rsidRPr="003A5CB2" w:rsidRDefault="007269C1" w:rsidP="003A5CB2">
            <w:pPr>
              <w:numPr>
                <w:ilvl w:val="0"/>
                <w:numId w:val="2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proofErr w:type="gramStart"/>
            <w:r w:rsidRPr="003A5CB2">
              <w:rPr>
                <w:rFonts w:ascii="Constantia" w:eastAsia="Times New Roman" w:hAnsi="Constantia" w:cs="Times New Roman"/>
              </w:rPr>
              <w:t>мистическая</w:t>
            </w:r>
            <w:proofErr w:type="gramEnd"/>
            <w:r w:rsidRPr="003A5CB2">
              <w:rPr>
                <w:rFonts w:ascii="Constantia" w:eastAsia="Times New Roman" w:hAnsi="Constantia" w:cs="Times New Roman"/>
              </w:rPr>
              <w:t xml:space="preserve"> – связана с жизненными переживаниями, эмоциями;</w:t>
            </w:r>
          </w:p>
          <w:p w:rsidR="007269C1" w:rsidRPr="003A5CB2" w:rsidRDefault="007269C1" w:rsidP="003A5CB2">
            <w:pPr>
              <w:numPr>
                <w:ilvl w:val="0"/>
                <w:numId w:val="2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proofErr w:type="gramStart"/>
            <w:r w:rsidRPr="003A5CB2">
              <w:rPr>
                <w:rFonts w:ascii="Constantia" w:eastAsia="Times New Roman" w:hAnsi="Constantia" w:cs="Times New Roman"/>
              </w:rPr>
              <w:t>интеллектуальная</w:t>
            </w:r>
            <w:proofErr w:type="gramEnd"/>
            <w:r w:rsidRPr="003A5CB2">
              <w:rPr>
                <w:rFonts w:ascii="Constantia" w:eastAsia="Times New Roman" w:hAnsi="Constantia" w:cs="Times New Roman"/>
              </w:rPr>
              <w:t xml:space="preserve"> – связана с умственной деятельностью.</w:t>
            </w:r>
          </w:p>
        </w:tc>
      </w:tr>
      <w:tr w:rsidR="007269C1" w:rsidRPr="003A5CB2" w:rsidTr="007269C1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Особенности чувственного познания:</w:t>
            </w:r>
          </w:p>
          <w:p w:rsidR="007269C1" w:rsidRPr="003A5CB2" w:rsidRDefault="007269C1" w:rsidP="003A5CB2">
            <w:pPr>
              <w:numPr>
                <w:ilvl w:val="0"/>
                <w:numId w:val="3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непосредственность;</w:t>
            </w:r>
          </w:p>
          <w:p w:rsidR="007269C1" w:rsidRPr="003A5CB2" w:rsidRDefault="007269C1" w:rsidP="003A5CB2">
            <w:pPr>
              <w:numPr>
                <w:ilvl w:val="0"/>
                <w:numId w:val="3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 xml:space="preserve">наглядность и предметность; </w:t>
            </w:r>
          </w:p>
          <w:p w:rsidR="007269C1" w:rsidRPr="003A5CB2" w:rsidRDefault="007269C1" w:rsidP="003A5CB2">
            <w:pPr>
              <w:numPr>
                <w:ilvl w:val="0"/>
                <w:numId w:val="3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воспроизведение внешних свойств и сторон.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Особенности рационального познания:</w:t>
            </w:r>
          </w:p>
          <w:p w:rsidR="007269C1" w:rsidRPr="003A5CB2" w:rsidRDefault="007269C1" w:rsidP="003A5CB2">
            <w:pPr>
              <w:numPr>
                <w:ilvl w:val="0"/>
                <w:numId w:val="4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опора на результаты чувственного познания;</w:t>
            </w:r>
          </w:p>
          <w:p w:rsidR="007269C1" w:rsidRPr="003A5CB2" w:rsidRDefault="007269C1" w:rsidP="003A5CB2">
            <w:pPr>
              <w:numPr>
                <w:ilvl w:val="0"/>
                <w:numId w:val="4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абстрактность и обобщенность;</w:t>
            </w:r>
          </w:p>
          <w:p w:rsidR="007269C1" w:rsidRPr="003A5CB2" w:rsidRDefault="007269C1" w:rsidP="003A5CB2">
            <w:pPr>
              <w:numPr>
                <w:ilvl w:val="0"/>
                <w:numId w:val="4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воспроизведение внутренних закономерных связей и отношений.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  <w:b/>
                <w:bCs/>
              </w:rPr>
              <w:t>Особенности интуиции:</w:t>
            </w:r>
          </w:p>
          <w:p w:rsidR="007269C1" w:rsidRPr="003A5CB2" w:rsidRDefault="007269C1" w:rsidP="003A5CB2">
            <w:pPr>
              <w:numPr>
                <w:ilvl w:val="0"/>
                <w:numId w:val="5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внезапность;</w:t>
            </w:r>
          </w:p>
          <w:p w:rsidR="007269C1" w:rsidRPr="003A5CB2" w:rsidRDefault="007269C1" w:rsidP="003A5CB2">
            <w:pPr>
              <w:numPr>
                <w:ilvl w:val="0"/>
                <w:numId w:val="5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неполная осознанность;</w:t>
            </w:r>
          </w:p>
          <w:p w:rsidR="007269C1" w:rsidRPr="003A5CB2" w:rsidRDefault="007269C1" w:rsidP="003A5CB2">
            <w:pPr>
              <w:numPr>
                <w:ilvl w:val="0"/>
                <w:numId w:val="5"/>
              </w:num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непосредственный характер возникновения знаний.</w:t>
            </w:r>
          </w:p>
        </w:tc>
      </w:tr>
      <w:tr w:rsidR="007269C1" w:rsidRPr="003A5CB2" w:rsidTr="007269C1">
        <w:trPr>
          <w:tblCellSpacing w:w="0" w:type="dxa"/>
        </w:trPr>
        <w:tc>
          <w:tcPr>
            <w:tcW w:w="6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Знание является единством чувственного и рационального познания. Они тесно взаимосвязаны.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9C1" w:rsidRPr="003A5CB2" w:rsidRDefault="007269C1" w:rsidP="003A5C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3A5CB2">
              <w:rPr>
                <w:rFonts w:ascii="Constantia" w:eastAsia="Times New Roman" w:hAnsi="Constantia" w:cs="Times New Roman"/>
              </w:rPr>
              <w:t>Интуиция – своеобразная форма сопряжения чувственного и рационального в познании</w:t>
            </w:r>
          </w:p>
        </w:tc>
      </w:tr>
    </w:tbl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По-разному рассматривается вопрос о месте чувственного и рационального познания. Существуют прямо противопо</w:t>
      </w:r>
      <w:r w:rsidRPr="003A5CB2">
        <w:rPr>
          <w:rFonts w:ascii="Constantia" w:eastAsia="Times New Roman" w:hAnsi="Constantia" w:cs="Times New Roman"/>
        </w:rPr>
        <w:softHyphen/>
        <w:t>ложные точки зрения.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t>Эмпиризм</w:t>
      </w:r>
      <w:r w:rsidRPr="003A5CB2">
        <w:rPr>
          <w:rFonts w:ascii="Constantia" w:eastAsia="Times New Roman" w:hAnsi="Constantia" w:cs="Times New Roman"/>
        </w:rPr>
        <w:t xml:space="preserve"> (от гр. </w:t>
      </w:r>
      <w:proofErr w:type="spellStart"/>
      <w:r w:rsidRPr="003A5CB2">
        <w:rPr>
          <w:rFonts w:ascii="Constantia" w:eastAsia="Times New Roman" w:hAnsi="Constantia" w:cs="Times New Roman"/>
        </w:rPr>
        <w:t>emperies</w:t>
      </w:r>
      <w:proofErr w:type="spellEnd"/>
      <w:r w:rsidRPr="003A5CB2">
        <w:rPr>
          <w:rFonts w:ascii="Constantia" w:eastAsia="Times New Roman" w:hAnsi="Constantia" w:cs="Times New Roman"/>
        </w:rPr>
        <w:t xml:space="preserve"> — опыт) — единственным ис</w:t>
      </w:r>
      <w:r w:rsidRPr="003A5CB2">
        <w:rPr>
          <w:rFonts w:ascii="Constantia" w:eastAsia="Times New Roman" w:hAnsi="Constantia" w:cs="Times New Roman"/>
        </w:rPr>
        <w:softHyphen/>
        <w:t>точником всех наших знаний является чувственный опыт.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t>Рационализм</w:t>
      </w:r>
      <w:r w:rsidRPr="003A5CB2">
        <w:rPr>
          <w:rFonts w:ascii="Constantia" w:eastAsia="Times New Roman" w:hAnsi="Constantia" w:cs="Times New Roman"/>
        </w:rPr>
        <w:t xml:space="preserve"> (от лат. </w:t>
      </w:r>
      <w:proofErr w:type="spellStart"/>
      <w:r w:rsidRPr="003A5CB2">
        <w:rPr>
          <w:rFonts w:ascii="Constantia" w:eastAsia="Times New Roman" w:hAnsi="Constantia" w:cs="Times New Roman"/>
        </w:rPr>
        <w:t>ratio</w:t>
      </w:r>
      <w:proofErr w:type="spellEnd"/>
      <w:r w:rsidRPr="003A5CB2">
        <w:rPr>
          <w:rFonts w:ascii="Constantia" w:eastAsia="Times New Roman" w:hAnsi="Constantia" w:cs="Times New Roman"/>
        </w:rPr>
        <w:t xml:space="preserve"> — разум, рассудок) — наши знания могут быть получены только с помощью ума, без опо</w:t>
      </w:r>
      <w:r w:rsidRPr="003A5CB2">
        <w:rPr>
          <w:rFonts w:ascii="Constantia" w:eastAsia="Times New Roman" w:hAnsi="Constantia" w:cs="Times New Roman"/>
        </w:rPr>
        <w:softHyphen/>
        <w:t>ры на чувства.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Очевидно, что нельзя противопоставлять чувственное и рациональное в познании, две ступени познания проявляются как единый процесс. Различие же между ними не временное, а качественное: первая ступень низшая, вторая — высшая. Знание является единством чувственного и рациональ</w:t>
      </w:r>
      <w:r w:rsidRPr="003A5CB2">
        <w:rPr>
          <w:rFonts w:ascii="Constantia" w:eastAsia="Times New Roman" w:hAnsi="Constantia" w:cs="Times New Roman"/>
        </w:rPr>
        <w:softHyphen/>
        <w:t xml:space="preserve">ного познания действительности. Вне чувственного </w:t>
      </w:r>
      <w:r w:rsidRPr="003A5CB2">
        <w:rPr>
          <w:rFonts w:ascii="Constantia" w:eastAsia="Times New Roman" w:hAnsi="Constantia" w:cs="Times New Roman"/>
        </w:rPr>
        <w:lastRenderedPageBreak/>
        <w:t>пред</w:t>
      </w:r>
      <w:r w:rsidRPr="003A5CB2">
        <w:rPr>
          <w:rFonts w:ascii="Constantia" w:eastAsia="Times New Roman" w:hAnsi="Constantia" w:cs="Times New Roman"/>
        </w:rPr>
        <w:softHyphen/>
        <w:t>ставления у человека нет никакого реального знания. Напри</w:t>
      </w:r>
      <w:r w:rsidRPr="003A5CB2">
        <w:rPr>
          <w:rFonts w:ascii="Constantia" w:eastAsia="Times New Roman" w:hAnsi="Constantia" w:cs="Times New Roman"/>
        </w:rPr>
        <w:softHyphen/>
        <w:t xml:space="preserve">мер, многие понятия современной науки весьма абстрактны, и все же они не свободны от чувственного содержания. Не только потому, что своим происхождением эти понятия </w:t>
      </w:r>
      <w:proofErr w:type="gramStart"/>
      <w:r w:rsidRPr="003A5CB2">
        <w:rPr>
          <w:rFonts w:ascii="Constantia" w:eastAsia="Times New Roman" w:hAnsi="Constantia" w:cs="Times New Roman"/>
        </w:rPr>
        <w:t>обяза</w:t>
      </w:r>
      <w:r w:rsidRPr="003A5CB2">
        <w:rPr>
          <w:rFonts w:ascii="Constantia" w:eastAsia="Times New Roman" w:hAnsi="Constantia" w:cs="Times New Roman"/>
        </w:rPr>
        <w:softHyphen/>
        <w:t>ны</w:t>
      </w:r>
      <w:proofErr w:type="gramEnd"/>
      <w:r w:rsidRPr="003A5CB2">
        <w:rPr>
          <w:rFonts w:ascii="Constantia" w:eastAsia="Times New Roman" w:hAnsi="Constantia" w:cs="Times New Roman"/>
        </w:rPr>
        <w:t xml:space="preserve"> в конечном счете опыту людей, но и потому, что по своей форме они существуют в виде системы чувственно восприни</w:t>
      </w:r>
      <w:r w:rsidRPr="003A5CB2">
        <w:rPr>
          <w:rFonts w:ascii="Constantia" w:eastAsia="Times New Roman" w:hAnsi="Constantia" w:cs="Times New Roman"/>
        </w:rPr>
        <w:softHyphen/>
        <w:t>маемых знаков. С другой стороны, знание не может обойтись без рациональных данных опыта и включения их в результа</w:t>
      </w:r>
      <w:r w:rsidRPr="003A5CB2">
        <w:rPr>
          <w:rFonts w:ascii="Constantia" w:eastAsia="Times New Roman" w:hAnsi="Constantia" w:cs="Times New Roman"/>
        </w:rPr>
        <w:softHyphen/>
        <w:t>ты и ход интеллектуального развития человечества.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br/>
        <w:t>2. Эмоции</w:t>
      </w:r>
      <w:r w:rsidRPr="003A5CB2">
        <w:rPr>
          <w:rFonts w:ascii="Constantia" w:eastAsia="Times New Roman" w:hAnsi="Constantia" w:cs="Times New Roman"/>
        </w:rPr>
        <w:t xml:space="preserve"> (аффективная форма проявления моральных чувств) и </w:t>
      </w:r>
      <w:r w:rsidRPr="003A5CB2">
        <w:rPr>
          <w:rFonts w:ascii="Constantia" w:eastAsia="Times New Roman" w:hAnsi="Constantia" w:cs="Times New Roman"/>
          <w:b/>
          <w:bCs/>
        </w:rPr>
        <w:t>чувства</w:t>
      </w:r>
      <w:r w:rsidRPr="003A5CB2">
        <w:rPr>
          <w:rFonts w:ascii="Constantia" w:eastAsia="Times New Roman" w:hAnsi="Constantia" w:cs="Times New Roman"/>
        </w:rPr>
        <w:t xml:space="preserve"> (эмоции, выраженные в понятиях – любовь, ненависть и др.) – мотивируют к устойчивости интересов и целей субъекта познания</w:t>
      </w:r>
      <w:r w:rsidRPr="003A5CB2">
        <w:rPr>
          <w:rFonts w:ascii="Constantia" w:eastAsia="Times New Roman" w:hAnsi="Constantia" w:cs="Times New Roman"/>
        </w:rPr>
        <w:br/>
      </w:r>
      <w:r w:rsidRPr="003A5CB2">
        <w:rPr>
          <w:rFonts w:ascii="Constantia" w:eastAsia="Times New Roman" w:hAnsi="Constantia" w:cs="Times New Roman"/>
          <w:b/>
          <w:bCs/>
        </w:rPr>
        <w:br/>
        <w:t xml:space="preserve">3. Заблуждение – </w:t>
      </w:r>
      <w:r w:rsidRPr="003A5CB2">
        <w:rPr>
          <w:rFonts w:ascii="Constantia" w:eastAsia="Times New Roman" w:hAnsi="Constantia" w:cs="Times New Roman"/>
        </w:rPr>
        <w:t xml:space="preserve">содержание знания субъекта, не соответствующее реальности объекта, но принимаемое за истину. </w:t>
      </w:r>
      <w:r w:rsidRPr="003A5CB2">
        <w:rPr>
          <w:rFonts w:ascii="Constantia" w:eastAsia="Times New Roman" w:hAnsi="Constantia" w:cs="Times New Roman"/>
          <w:i/>
          <w:iCs/>
        </w:rPr>
        <w:t>Источники заблуждений:</w:t>
      </w:r>
      <w:r w:rsidRPr="003A5CB2">
        <w:rPr>
          <w:rFonts w:ascii="Constantia" w:eastAsia="Times New Roman" w:hAnsi="Constantia" w:cs="Times New Roman"/>
        </w:rPr>
        <w:t xml:space="preserve"> погрешности при переходе от чувственного к рациональному познанию, некорректный перенос чужого опыта.</w:t>
      </w:r>
      <w:r w:rsidRPr="003A5CB2">
        <w:rPr>
          <w:rFonts w:ascii="Constantia" w:eastAsia="Times New Roman" w:hAnsi="Constantia" w:cs="Times New Roman"/>
        </w:rPr>
        <w:br/>
      </w:r>
      <w:r w:rsidRPr="003A5CB2">
        <w:rPr>
          <w:rFonts w:ascii="Constantia" w:eastAsia="Times New Roman" w:hAnsi="Constantia" w:cs="Times New Roman"/>
          <w:b/>
          <w:bCs/>
        </w:rPr>
        <w:br/>
        <w:t>4. Ложь –</w:t>
      </w:r>
      <w:r w:rsidRPr="003A5CB2">
        <w:rPr>
          <w:rFonts w:ascii="Constantia" w:eastAsia="Times New Roman" w:hAnsi="Constantia" w:cs="Times New Roman"/>
        </w:rPr>
        <w:t xml:space="preserve"> сознательное искажение образа объекта.</w:t>
      </w:r>
      <w:r w:rsidRPr="003A5CB2">
        <w:rPr>
          <w:rFonts w:ascii="Constantia" w:eastAsia="Times New Roman" w:hAnsi="Constantia" w:cs="Times New Roman"/>
        </w:rPr>
        <w:br/>
      </w:r>
      <w:r w:rsidRPr="003A5CB2">
        <w:rPr>
          <w:rFonts w:ascii="Constantia" w:eastAsia="Times New Roman" w:hAnsi="Constantia" w:cs="Times New Roman"/>
          <w:b/>
          <w:bCs/>
        </w:rPr>
        <w:br/>
        <w:t>5. Знание</w:t>
      </w:r>
      <w:r w:rsidRPr="003A5CB2">
        <w:rPr>
          <w:rFonts w:ascii="Constantia" w:eastAsia="Times New Roman" w:hAnsi="Constantia" w:cs="Times New Roman"/>
        </w:rPr>
        <w:t xml:space="preserve"> – результат познания действительности, содержание сознания, полученное человеком в ходе активного отражения, идеального воспроизведения объективных закономерных связей и отношений реального мира. Многозначность термина «знание»:</w:t>
      </w:r>
    </w:p>
    <w:p w:rsidR="007269C1" w:rsidRPr="003A5CB2" w:rsidRDefault="007269C1" w:rsidP="003A5CB2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 знание как способности, умения навыки, базирующиеся на осведомленности;</w:t>
      </w:r>
    </w:p>
    <w:p w:rsidR="007269C1" w:rsidRPr="003A5CB2" w:rsidRDefault="007269C1" w:rsidP="003A5CB2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 знание как познавательно-значимая информация;</w:t>
      </w:r>
    </w:p>
    <w:p w:rsidR="007269C1" w:rsidRPr="003A5CB2" w:rsidRDefault="007269C1" w:rsidP="003A5CB2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 знание как отношение человека к действительности.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 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t>6. Виды знаний</w:t>
      </w:r>
      <w:r w:rsidRPr="003A5CB2">
        <w:rPr>
          <w:rFonts w:ascii="Constantia" w:eastAsia="Times New Roman" w:hAnsi="Constantia" w:cs="Times New Roman"/>
        </w:rPr>
        <w:t>:</w:t>
      </w:r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3A5CB2">
        <w:rPr>
          <w:rFonts w:ascii="Constantia" w:eastAsia="Times New Roman" w:hAnsi="Constantia" w:cs="Times New Roman"/>
        </w:rPr>
        <w:t>Житейское – строится на здравом смысле (Носит эмпирический характер.</w:t>
      </w:r>
      <w:proofErr w:type="gramEnd"/>
      <w:r w:rsidRPr="003A5CB2">
        <w:rPr>
          <w:rFonts w:ascii="Constantia" w:eastAsia="Times New Roman" w:hAnsi="Constantia" w:cs="Times New Roman"/>
        </w:rPr>
        <w:t xml:space="preserve"> Базируется на здравом смысле и обыденном сознании. Являет</w:t>
      </w:r>
      <w:r w:rsidRPr="003A5CB2">
        <w:rPr>
          <w:rFonts w:ascii="Constantia" w:eastAsia="Times New Roman" w:hAnsi="Constantia" w:cs="Times New Roman"/>
        </w:rPr>
        <w:softHyphen/>
        <w:t>ся важнейшей ориентировочной основой повсед</w:t>
      </w:r>
      <w:r w:rsidRPr="003A5CB2">
        <w:rPr>
          <w:rFonts w:ascii="Constantia" w:eastAsia="Times New Roman" w:hAnsi="Constantia" w:cs="Times New Roman"/>
        </w:rPr>
        <w:softHyphen/>
        <w:t xml:space="preserve">невного поведения людей, их взаимоотношений между собой и с природой. </w:t>
      </w:r>
      <w:proofErr w:type="gramStart"/>
      <w:r w:rsidRPr="003A5CB2">
        <w:rPr>
          <w:rFonts w:ascii="Constantia" w:eastAsia="Times New Roman" w:hAnsi="Constantia" w:cs="Times New Roman"/>
        </w:rPr>
        <w:t>Сводится к констата</w:t>
      </w:r>
      <w:r w:rsidRPr="003A5CB2">
        <w:rPr>
          <w:rFonts w:ascii="Constantia" w:eastAsia="Times New Roman" w:hAnsi="Constantia" w:cs="Times New Roman"/>
        </w:rPr>
        <w:softHyphen/>
        <w:t>ции фактов и их описанию)</w:t>
      </w:r>
      <w:proofErr w:type="gramEnd"/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3A5CB2">
        <w:rPr>
          <w:rFonts w:ascii="Constantia" w:eastAsia="Times New Roman" w:hAnsi="Constantia" w:cs="Times New Roman"/>
        </w:rPr>
        <w:t>Практическое</w:t>
      </w:r>
      <w:proofErr w:type="gramEnd"/>
      <w:r w:rsidRPr="003A5CB2">
        <w:rPr>
          <w:rFonts w:ascii="Constantia" w:eastAsia="Times New Roman" w:hAnsi="Constantia" w:cs="Times New Roman"/>
        </w:rPr>
        <w:t xml:space="preserve"> – строится на действиях, овладении вещами, преобразовании мира</w:t>
      </w:r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Художественное – строится на образе (Целостное отображение мира и человека в нем. Строится на образе, а не на понятии)</w:t>
      </w:r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3A5CB2">
        <w:rPr>
          <w:rFonts w:ascii="Constantia" w:eastAsia="Times New Roman" w:hAnsi="Constantia" w:cs="Times New Roman"/>
        </w:rPr>
        <w:t>Научное – строится на понятиях (Понимание действительности в ее прошлом, на</w:t>
      </w:r>
      <w:r w:rsidRPr="003A5CB2">
        <w:rPr>
          <w:rFonts w:ascii="Constantia" w:eastAsia="Times New Roman" w:hAnsi="Constantia" w:cs="Times New Roman"/>
        </w:rPr>
        <w:softHyphen/>
        <w:t>стоящем и будущем, достоверное обобщение фактов.</w:t>
      </w:r>
      <w:proofErr w:type="gramEnd"/>
      <w:r w:rsidRPr="003A5CB2">
        <w:rPr>
          <w:rFonts w:ascii="Constantia" w:eastAsia="Times New Roman" w:hAnsi="Constantia" w:cs="Times New Roman"/>
        </w:rPr>
        <w:t xml:space="preserve"> Осуществляет предвидение различных явлений. </w:t>
      </w:r>
      <w:proofErr w:type="gramStart"/>
      <w:r w:rsidRPr="003A5CB2">
        <w:rPr>
          <w:rFonts w:ascii="Constantia" w:eastAsia="Times New Roman" w:hAnsi="Constantia" w:cs="Times New Roman"/>
        </w:rPr>
        <w:t>Реальность облекается в форму отвле</w:t>
      </w:r>
      <w:r w:rsidRPr="003A5CB2">
        <w:rPr>
          <w:rFonts w:ascii="Constantia" w:eastAsia="Times New Roman" w:hAnsi="Constantia" w:cs="Times New Roman"/>
        </w:rPr>
        <w:softHyphen/>
        <w:t>ченных понятий и категорий, общих принципов и законов, которые зачастую приобретают край</w:t>
      </w:r>
      <w:r w:rsidRPr="003A5CB2">
        <w:rPr>
          <w:rFonts w:ascii="Constantia" w:eastAsia="Times New Roman" w:hAnsi="Constantia" w:cs="Times New Roman"/>
        </w:rPr>
        <w:softHyphen/>
        <w:t>не абстрактные формы)</w:t>
      </w:r>
      <w:proofErr w:type="gramEnd"/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Рациональное – отражение реальности в логических понятиях, строится на рациональном мышлении</w:t>
      </w:r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Иррациональное – отражение реальности в эмоциях, страстях, переживаниях, интуиции, воле, аномальных и парадоксальных явлениях; не подчиняется законам логики и науки.</w:t>
      </w:r>
    </w:p>
    <w:p w:rsidR="007269C1" w:rsidRPr="003A5CB2" w:rsidRDefault="007269C1" w:rsidP="003A5CB2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 xml:space="preserve">Личностное (неявное) – зависит от способностей субъекта и от особенностей его интеллектуальной деятельности 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 </w:t>
      </w:r>
    </w:p>
    <w:p w:rsidR="007269C1" w:rsidRPr="003A5CB2" w:rsidRDefault="007269C1" w:rsidP="003A5CB2">
      <w:p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  <w:b/>
          <w:bCs/>
        </w:rPr>
        <w:t>7.</w:t>
      </w:r>
      <w:r w:rsidRPr="003A5CB2">
        <w:rPr>
          <w:rFonts w:ascii="Constantia" w:eastAsia="Times New Roman" w:hAnsi="Constantia" w:cs="Times New Roman"/>
        </w:rPr>
        <w:t xml:space="preserve"> </w:t>
      </w:r>
      <w:r w:rsidRPr="003A5CB2">
        <w:rPr>
          <w:rFonts w:ascii="Constantia" w:eastAsia="Times New Roman" w:hAnsi="Constantia" w:cs="Times New Roman"/>
          <w:b/>
          <w:bCs/>
        </w:rPr>
        <w:t>Формы знаний</w:t>
      </w:r>
      <w:r w:rsidRPr="003A5CB2">
        <w:rPr>
          <w:rFonts w:ascii="Constantia" w:eastAsia="Times New Roman" w:hAnsi="Constantia" w:cs="Times New Roman"/>
        </w:rPr>
        <w:t>: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>Научное – объективное, системно организованное и обоснованное знание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t xml:space="preserve">Ненаучное – разрозненное, несистематическое знание, которое не формализуется и не описывается законами 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3A5CB2">
        <w:rPr>
          <w:rFonts w:ascii="Constantia" w:eastAsia="Times New Roman" w:hAnsi="Constantia" w:cs="Times New Roman"/>
        </w:rPr>
        <w:t>Донаучное</w:t>
      </w:r>
      <w:proofErr w:type="gramEnd"/>
      <w:r w:rsidRPr="003A5CB2">
        <w:rPr>
          <w:rFonts w:ascii="Constantia" w:eastAsia="Times New Roman" w:hAnsi="Constantia" w:cs="Times New Roman"/>
        </w:rPr>
        <w:t xml:space="preserve"> – прототип, предпосылки научного знания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proofErr w:type="spellStart"/>
      <w:r w:rsidRPr="003A5CB2">
        <w:rPr>
          <w:rFonts w:ascii="Constantia" w:eastAsia="Times New Roman" w:hAnsi="Constantia" w:cs="Times New Roman"/>
        </w:rPr>
        <w:t>Паранаучное</w:t>
      </w:r>
      <w:proofErr w:type="spellEnd"/>
      <w:r w:rsidRPr="003A5CB2">
        <w:rPr>
          <w:rFonts w:ascii="Constantia" w:eastAsia="Times New Roman" w:hAnsi="Constantia" w:cs="Times New Roman"/>
        </w:rPr>
        <w:t xml:space="preserve"> – </w:t>
      </w:r>
      <w:proofErr w:type="gramStart"/>
      <w:r w:rsidRPr="003A5CB2">
        <w:rPr>
          <w:rFonts w:ascii="Constantia" w:eastAsia="Times New Roman" w:hAnsi="Constantia" w:cs="Times New Roman"/>
        </w:rPr>
        <w:t>несовместимое</w:t>
      </w:r>
      <w:proofErr w:type="gramEnd"/>
      <w:r w:rsidRPr="003A5CB2">
        <w:rPr>
          <w:rFonts w:ascii="Constantia" w:eastAsia="Times New Roman" w:hAnsi="Constantia" w:cs="Times New Roman"/>
        </w:rPr>
        <w:t xml:space="preserve"> с имеющимся научным знанием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3A5CB2">
        <w:rPr>
          <w:rFonts w:ascii="Constantia" w:eastAsia="Times New Roman" w:hAnsi="Constantia" w:cs="Times New Roman"/>
        </w:rPr>
        <w:t>Лженаучное</w:t>
      </w:r>
      <w:proofErr w:type="gramEnd"/>
      <w:r w:rsidRPr="003A5CB2">
        <w:rPr>
          <w:rFonts w:ascii="Constantia" w:eastAsia="Times New Roman" w:hAnsi="Constantia" w:cs="Times New Roman"/>
        </w:rPr>
        <w:t xml:space="preserve"> – сознательно использующее домыслы и предрассудки</w:t>
      </w:r>
    </w:p>
    <w:p w:rsidR="007269C1" w:rsidRPr="003A5CB2" w:rsidRDefault="007269C1" w:rsidP="003A5CB2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3A5CB2">
        <w:rPr>
          <w:rFonts w:ascii="Constantia" w:eastAsia="Times New Roman" w:hAnsi="Constantia" w:cs="Times New Roman"/>
        </w:rPr>
        <w:lastRenderedPageBreak/>
        <w:t>Антинаучное – утопичное и сознательно искажающее представление о действительности</w:t>
      </w:r>
    </w:p>
    <w:p w:rsidR="00B22929" w:rsidRPr="003A5CB2" w:rsidRDefault="00B22929" w:rsidP="003A5CB2">
      <w:pPr>
        <w:spacing w:after="0"/>
        <w:rPr>
          <w:rFonts w:ascii="Constantia" w:hAnsi="Constantia"/>
        </w:rPr>
      </w:pPr>
    </w:p>
    <w:sectPr w:rsidR="00B22929" w:rsidRPr="003A5CB2" w:rsidSect="00B2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AA1"/>
    <w:multiLevelType w:val="multilevel"/>
    <w:tmpl w:val="1B3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0752"/>
    <w:multiLevelType w:val="multilevel"/>
    <w:tmpl w:val="F40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E2C1A"/>
    <w:multiLevelType w:val="multilevel"/>
    <w:tmpl w:val="16B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C026C"/>
    <w:multiLevelType w:val="multilevel"/>
    <w:tmpl w:val="227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71DC7"/>
    <w:multiLevelType w:val="multilevel"/>
    <w:tmpl w:val="1B3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D7128"/>
    <w:multiLevelType w:val="multilevel"/>
    <w:tmpl w:val="A40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3181B"/>
    <w:multiLevelType w:val="multilevel"/>
    <w:tmpl w:val="12EC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96A99"/>
    <w:multiLevelType w:val="multilevel"/>
    <w:tmpl w:val="725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9C1"/>
    <w:rsid w:val="003A5CB2"/>
    <w:rsid w:val="007269C1"/>
    <w:rsid w:val="00B2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9"/>
  </w:style>
  <w:style w:type="paragraph" w:styleId="1">
    <w:name w:val="heading 1"/>
    <w:basedOn w:val="a"/>
    <w:link w:val="10"/>
    <w:uiPriority w:val="9"/>
    <w:qFormat/>
    <w:rsid w:val="0072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69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69C1"/>
    <w:rPr>
      <w:b/>
      <w:bCs/>
    </w:rPr>
  </w:style>
  <w:style w:type="character" w:styleId="a6">
    <w:name w:val="Emphasis"/>
    <w:basedOn w:val="a0"/>
    <w:uiPriority w:val="20"/>
    <w:qFormat/>
    <w:rsid w:val="00726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7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31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2014-09-30T18:46:00Z</dcterms:created>
  <dcterms:modified xsi:type="dcterms:W3CDTF">2014-11-05T16:06:00Z</dcterms:modified>
</cp:coreProperties>
</file>