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F6" w:rsidRPr="00387FAB" w:rsidRDefault="001553D4" w:rsidP="00554BAA">
      <w:pPr>
        <w:pStyle w:val="11"/>
        <w:keepNext/>
        <w:keepLines/>
        <w:shd w:val="clear" w:color="auto" w:fill="auto"/>
        <w:spacing w:after="243"/>
        <w:ind w:left="280" w:right="60"/>
        <w:jc w:val="center"/>
        <w:rPr>
          <w:rFonts w:ascii="Constantia" w:hAnsi="Constantia"/>
          <w:b/>
          <w:sz w:val="32"/>
          <w:szCs w:val="32"/>
        </w:rPr>
      </w:pPr>
      <w:bookmarkStart w:id="0" w:name="bookmark1"/>
      <w:bookmarkStart w:id="1" w:name="_GoBack"/>
      <w:r w:rsidRPr="00387FAB">
        <w:rPr>
          <w:rFonts w:ascii="Constantia" w:hAnsi="Constantia"/>
          <w:b/>
          <w:sz w:val="32"/>
          <w:szCs w:val="32"/>
        </w:rPr>
        <w:t>«Образы заграницы» в контексте мира вещей.</w:t>
      </w:r>
      <w:bookmarkEnd w:id="0"/>
    </w:p>
    <w:p w:rsidR="00554BAA" w:rsidRPr="00387FAB" w:rsidRDefault="00554BAA" w:rsidP="00554BAA">
      <w:pPr>
        <w:pStyle w:val="11"/>
        <w:keepNext/>
        <w:keepLines/>
        <w:shd w:val="clear" w:color="auto" w:fill="auto"/>
        <w:spacing w:after="243"/>
        <w:ind w:left="280" w:right="60"/>
        <w:jc w:val="right"/>
        <w:rPr>
          <w:rFonts w:ascii="Constantia" w:hAnsi="Constantia"/>
          <w:b/>
          <w:sz w:val="24"/>
          <w:szCs w:val="24"/>
        </w:rPr>
      </w:pPr>
      <w:r w:rsidRPr="00387FAB">
        <w:rPr>
          <w:rFonts w:ascii="Constantia" w:hAnsi="Constantia"/>
          <w:b/>
          <w:sz w:val="24"/>
          <w:szCs w:val="24"/>
        </w:rPr>
        <w:t>Михаил Осьмаков</w:t>
      </w:r>
    </w:p>
    <w:p w:rsidR="000300F6" w:rsidRPr="00387FAB" w:rsidRDefault="001553D4" w:rsidP="00554BAA">
      <w:pPr>
        <w:pStyle w:val="23"/>
        <w:keepNext/>
        <w:keepLines/>
        <w:shd w:val="clear" w:color="auto" w:fill="auto"/>
        <w:spacing w:before="0"/>
        <w:ind w:left="280" w:right="60"/>
        <w:jc w:val="center"/>
        <w:rPr>
          <w:rFonts w:ascii="Constantia" w:hAnsi="Constantia"/>
          <w:i/>
          <w:sz w:val="24"/>
          <w:szCs w:val="24"/>
        </w:rPr>
      </w:pPr>
      <w:bookmarkStart w:id="2" w:name="bookmark2"/>
      <w:r w:rsidRPr="00387FAB">
        <w:rPr>
          <w:rFonts w:ascii="Constantia" w:hAnsi="Constantia"/>
          <w:i/>
          <w:sz w:val="24"/>
          <w:szCs w:val="24"/>
        </w:rPr>
        <w:t>(По материалам провинциальной прессы конца XIX - начала XX века).</w:t>
      </w:r>
      <w:bookmarkEnd w:id="2"/>
    </w:p>
    <w:p w:rsidR="00554BAA" w:rsidRPr="00387FAB" w:rsidRDefault="00554BAA" w:rsidP="00554BAA">
      <w:pPr>
        <w:pStyle w:val="23"/>
        <w:keepNext/>
        <w:keepLines/>
        <w:shd w:val="clear" w:color="auto" w:fill="auto"/>
        <w:spacing w:before="0"/>
        <w:ind w:left="280" w:right="60"/>
        <w:jc w:val="center"/>
        <w:rPr>
          <w:rFonts w:ascii="Constantia" w:hAnsi="Constantia"/>
          <w:i/>
          <w:sz w:val="24"/>
          <w:szCs w:val="24"/>
        </w:rPr>
      </w:pPr>
    </w:p>
    <w:p w:rsidR="00554BAA" w:rsidRPr="00387FAB" w:rsidRDefault="001553D4" w:rsidP="009C36A6">
      <w:pPr>
        <w:pStyle w:val="a4"/>
        <w:shd w:val="clear" w:color="auto" w:fill="auto"/>
        <w:spacing w:after="0" w:line="264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Хорошо известно, сколь чувствительным и всепроникающим было воздействие так называемого «внешнего мира», особенно За</w:t>
      </w:r>
      <w:r w:rsidRPr="00387FAB">
        <w:rPr>
          <w:rFonts w:ascii="Constantia" w:hAnsi="Constantia"/>
          <w:sz w:val="24"/>
          <w:szCs w:val="24"/>
        </w:rPr>
        <w:softHyphen/>
        <w:t>падной Европы, на все стороны жизни российского общества, на</w:t>
      </w:r>
      <w:r w:rsidRPr="00387FAB">
        <w:rPr>
          <w:rFonts w:ascii="Constantia" w:hAnsi="Constantia"/>
          <w:sz w:val="24"/>
          <w:szCs w:val="24"/>
        </w:rPr>
        <w:softHyphen/>
        <w:t>чиная с XVIII столетия. «Образы заграницы», возникающие в ре</w:t>
      </w:r>
      <w:r w:rsidRPr="00387FAB">
        <w:rPr>
          <w:rFonts w:ascii="Constantia" w:hAnsi="Constantia"/>
          <w:sz w:val="24"/>
          <w:szCs w:val="24"/>
        </w:rPr>
        <w:softHyphen/>
        <w:t>зультате этого воздействия в сознании наших предков, становились реальными участниками «игры» исторических сил. Само это уча</w:t>
      </w:r>
      <w:r w:rsidRPr="00387FAB">
        <w:rPr>
          <w:rFonts w:ascii="Constantia" w:hAnsi="Constantia"/>
          <w:sz w:val="24"/>
          <w:szCs w:val="24"/>
        </w:rPr>
        <w:softHyphen/>
        <w:t>стие, влияние «образов иноземья» на различные аспекты и грани бытия, основные режимы функционирования и особенности эво</w:t>
      </w:r>
      <w:r w:rsidRPr="00387FAB">
        <w:rPr>
          <w:rFonts w:ascii="Constantia" w:hAnsi="Constantia"/>
          <w:sz w:val="24"/>
          <w:szCs w:val="24"/>
        </w:rPr>
        <w:softHyphen/>
        <w:t>люции указанных образов получили широкое освещение как в за</w:t>
      </w:r>
      <w:r w:rsidRPr="00387FAB">
        <w:rPr>
          <w:rFonts w:ascii="Constantia" w:hAnsi="Constantia"/>
          <w:sz w:val="24"/>
          <w:szCs w:val="24"/>
        </w:rPr>
        <w:softHyphen/>
        <w:t>рубежной, так и в отечественной литературе. Однако многие про</w:t>
      </w:r>
      <w:r w:rsidRPr="00387FAB">
        <w:rPr>
          <w:rFonts w:ascii="Constantia" w:hAnsi="Constantia"/>
          <w:sz w:val="24"/>
          <w:szCs w:val="24"/>
        </w:rPr>
        <w:softHyphen/>
        <w:t>блемы все еще остаются «за кадром». Фактически только начинает</w:t>
      </w:r>
      <w:r w:rsidRPr="00387FAB">
        <w:rPr>
          <w:rFonts w:ascii="Constantia" w:hAnsi="Constantia"/>
          <w:sz w:val="24"/>
          <w:szCs w:val="24"/>
        </w:rPr>
        <w:softHyphen/>
        <w:t>ся разработка темы на уровне местных сообществ, локальных про</w:t>
      </w:r>
      <w:r w:rsidRPr="00387FAB">
        <w:rPr>
          <w:rFonts w:ascii="Constantia" w:hAnsi="Constantia"/>
          <w:sz w:val="24"/>
          <w:szCs w:val="24"/>
        </w:rPr>
        <w:softHyphen/>
        <w:t>винциальных миров. А ведь именно прогрессирующий паралич архаичного «местечкового» уклада жизни в общеимперском мас</w:t>
      </w:r>
      <w:r w:rsidRPr="00387FAB">
        <w:rPr>
          <w:rFonts w:ascii="Constantia" w:hAnsi="Constantia"/>
          <w:sz w:val="24"/>
          <w:szCs w:val="24"/>
        </w:rPr>
        <w:softHyphen/>
        <w:t xml:space="preserve">штабе обусловил возникновение ее новых форм приоритетов и ценностей. Провинциальные миры на рубеже </w:t>
      </w:r>
      <w:r w:rsidRPr="00387FAB">
        <w:rPr>
          <w:rFonts w:ascii="Constantia" w:hAnsi="Constantia"/>
          <w:sz w:val="24"/>
          <w:szCs w:val="24"/>
          <w:lang w:val="en-US" w:eastAsia="en-US"/>
        </w:rPr>
        <w:t>XIX</w:t>
      </w:r>
      <w:r w:rsidRPr="00387FAB">
        <w:rPr>
          <w:rFonts w:ascii="Constantia" w:hAnsi="Constantia"/>
          <w:sz w:val="24"/>
          <w:szCs w:val="24"/>
          <w:lang w:eastAsia="en-US"/>
        </w:rPr>
        <w:t>-</w:t>
      </w:r>
      <w:r w:rsidRPr="00387FAB">
        <w:rPr>
          <w:rFonts w:ascii="Constantia" w:hAnsi="Constantia"/>
          <w:sz w:val="24"/>
          <w:szCs w:val="24"/>
          <w:lang w:val="en-US" w:eastAsia="en-US"/>
        </w:rPr>
        <w:t>XX</w:t>
      </w:r>
      <w:r w:rsidRPr="00387FAB">
        <w:rPr>
          <w:rFonts w:ascii="Constantia" w:hAnsi="Constantia"/>
          <w:sz w:val="24"/>
          <w:szCs w:val="24"/>
          <w:lang w:eastAsia="en-US"/>
        </w:rPr>
        <w:t xml:space="preserve"> </w:t>
      </w:r>
      <w:r w:rsidRPr="00387FAB">
        <w:rPr>
          <w:rFonts w:ascii="Constantia" w:hAnsi="Constantia"/>
          <w:sz w:val="24"/>
          <w:szCs w:val="24"/>
        </w:rPr>
        <w:t>вв. подверга</w:t>
      </w:r>
      <w:r w:rsidRPr="00387FAB">
        <w:rPr>
          <w:rFonts w:ascii="Constantia" w:hAnsi="Constantia"/>
          <w:sz w:val="24"/>
          <w:szCs w:val="24"/>
        </w:rPr>
        <w:softHyphen/>
        <w:t>лись интенсивной дезинтеграции, что было связано «с усилением влияния на общественное сознание провинции новых ценностей (рационалистических), вводимых через свои каналы информации (система образования, печать, кино и др.) Основной удар прихо</w:t>
      </w:r>
      <w:r w:rsidRPr="00387FAB">
        <w:rPr>
          <w:rFonts w:ascii="Constantia" w:hAnsi="Constantia"/>
          <w:sz w:val="24"/>
          <w:szCs w:val="24"/>
        </w:rPr>
        <w:softHyphen/>
        <w:t>дится по религиозному сознанию. Причем изменения происходят достаточно быстро, благодаря чему новое поколение уже ощущает себя во многом чуждым «отцам и дедам». Внедряются новые образ</w:t>
      </w:r>
      <w:r w:rsidRPr="00387FAB">
        <w:rPr>
          <w:rFonts w:ascii="Constantia" w:hAnsi="Constantia"/>
          <w:sz w:val="24"/>
          <w:szCs w:val="24"/>
        </w:rPr>
        <w:softHyphen/>
        <w:t>цы, которые принципиально заземлены, связаны с глубоким пре</w:t>
      </w:r>
      <w:r w:rsidRPr="00387FAB">
        <w:rPr>
          <w:rFonts w:ascii="Constantia" w:hAnsi="Constantia"/>
          <w:sz w:val="24"/>
          <w:szCs w:val="24"/>
        </w:rPr>
        <w:softHyphen/>
        <w:t>образованием вещной действительности».</w:t>
      </w:r>
    </w:p>
    <w:p w:rsidR="000300F6" w:rsidRPr="00387FAB" w:rsidRDefault="001553D4" w:rsidP="009C36A6">
      <w:pPr>
        <w:pStyle w:val="a4"/>
        <w:shd w:val="clear" w:color="auto" w:fill="auto"/>
        <w:spacing w:after="0" w:line="264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Не последнюю роль в обвальном крушении старых норм и ин</w:t>
      </w:r>
      <w:r w:rsidRPr="00387FAB">
        <w:rPr>
          <w:rFonts w:ascii="Constantia" w:hAnsi="Constantia"/>
          <w:sz w:val="24"/>
          <w:szCs w:val="24"/>
        </w:rPr>
        <w:softHyphen/>
        <w:t>ститутов сыграли глубоко провокационные по своей внутренней природе «образы заграницы», фабрикации и тиражированию кото</w:t>
      </w:r>
      <w:r w:rsidRPr="00387FAB">
        <w:rPr>
          <w:rFonts w:ascii="Constantia" w:hAnsi="Constantia"/>
          <w:sz w:val="24"/>
          <w:szCs w:val="24"/>
        </w:rPr>
        <w:softHyphen/>
        <w:t>рых немало поспособствовала газетная реклама, особенно в конце XIX — начале XX в. Эта статья посвящена анализу воздействия рек</w:t>
      </w:r>
      <w:r w:rsidRPr="00387FAB">
        <w:rPr>
          <w:rFonts w:ascii="Constantia" w:hAnsi="Constantia"/>
          <w:sz w:val="24"/>
          <w:szCs w:val="24"/>
        </w:rPr>
        <w:softHyphen/>
        <w:t>ламного слова, конкретно — имен-названий иностранных вещей на формирование «образов заграницы». В качестве локального примера используются губернский город Орел и соответствующие материалы, опубликованные в «Орловском вестнике» за 1899-1903 гг. Значение упомянутых обра</w:t>
      </w:r>
      <w:r w:rsidR="00E7700D" w:rsidRPr="00387FAB">
        <w:rPr>
          <w:rFonts w:ascii="Constantia" w:hAnsi="Constantia"/>
          <w:sz w:val="24"/>
          <w:szCs w:val="24"/>
        </w:rPr>
        <w:t>зов еще больше возрастает, если</w:t>
      </w:r>
      <w:r w:rsidRPr="00387FAB">
        <w:rPr>
          <w:rFonts w:ascii="Constantia" w:hAnsi="Constantia"/>
          <w:sz w:val="24"/>
          <w:szCs w:val="24"/>
        </w:rPr>
        <w:t xml:space="preserve"> вспомнить об энергичном участии России в общеевропейском об</w:t>
      </w:r>
      <w:r w:rsidRPr="00387FAB">
        <w:rPr>
          <w:rFonts w:ascii="Constantia" w:hAnsi="Constantia"/>
          <w:sz w:val="24"/>
          <w:szCs w:val="24"/>
        </w:rPr>
        <w:softHyphen/>
        <w:t>мене людьми, идеями, товарами, в строительстве единого экономи</w:t>
      </w:r>
      <w:r w:rsidRPr="00387FAB">
        <w:rPr>
          <w:rFonts w:ascii="Constantia" w:hAnsi="Constantia"/>
          <w:sz w:val="24"/>
          <w:szCs w:val="24"/>
        </w:rPr>
        <w:softHyphen/>
        <w:t>ческого и культурного пространства Старого света.</w:t>
      </w:r>
    </w:p>
    <w:p w:rsidR="000300F6" w:rsidRPr="00387FAB" w:rsidRDefault="001553D4" w:rsidP="009C36A6">
      <w:pPr>
        <w:pStyle w:val="a4"/>
        <w:shd w:val="clear" w:color="auto" w:fill="auto"/>
        <w:spacing w:after="0" w:line="262" w:lineRule="exact"/>
        <w:ind w:left="10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На рубеже Х1Х-ХХ вв. тезис о единстве Европы подкреплялся не менее убедительными доводами, чем сейчас. Только тогда это единство не мыслилось без России. Конкретные примеры такого единства приводит немецкий исследователь русско-германских свя</w:t>
      </w:r>
      <w:r w:rsidRPr="00387FAB">
        <w:rPr>
          <w:rFonts w:ascii="Constantia" w:hAnsi="Constantia"/>
          <w:sz w:val="24"/>
          <w:szCs w:val="24"/>
        </w:rPr>
        <w:softHyphen/>
        <w:t>зей К.</w:t>
      </w:r>
      <w:r w:rsidR="00E7700D" w:rsidRPr="00387FAB">
        <w:rPr>
          <w:rFonts w:ascii="Constantia" w:hAnsi="Constantia"/>
          <w:sz w:val="24"/>
          <w:szCs w:val="24"/>
        </w:rPr>
        <w:t xml:space="preserve"> </w:t>
      </w:r>
      <w:r w:rsidRPr="00387FAB">
        <w:rPr>
          <w:rFonts w:ascii="Constantia" w:hAnsi="Constantia"/>
          <w:sz w:val="24"/>
          <w:szCs w:val="24"/>
        </w:rPr>
        <w:t>Шлегель. Он пишет: «движение между Москвой и Берлином, Петербургом и Мюнхеном было чем-то само собой разумеющимся. В крупных городах германской империи существовали русские об</w:t>
      </w:r>
      <w:r w:rsidRPr="00387FAB">
        <w:rPr>
          <w:rFonts w:ascii="Constantia" w:hAnsi="Constantia"/>
          <w:sz w:val="24"/>
          <w:szCs w:val="24"/>
        </w:rPr>
        <w:softHyphen/>
        <w:t xml:space="preserve">щины, </w:t>
      </w:r>
      <w:r w:rsidR="00E7700D" w:rsidRPr="00387FAB">
        <w:rPr>
          <w:rFonts w:ascii="Constantia" w:hAnsi="Constantia"/>
          <w:sz w:val="24"/>
          <w:szCs w:val="24"/>
        </w:rPr>
        <w:t>в российской империи — немецкие</w:t>
      </w:r>
      <w:r w:rsidRPr="00387FAB">
        <w:rPr>
          <w:rFonts w:ascii="Constantia" w:hAnsi="Constantia"/>
          <w:sz w:val="24"/>
          <w:szCs w:val="24"/>
        </w:rPr>
        <w:t>. В образованных кругах дву- и трехязычие были не исключением, а скорее правилом. Круп</w:t>
      </w:r>
      <w:r w:rsidRPr="00387FAB">
        <w:rPr>
          <w:rFonts w:ascii="Constantia" w:hAnsi="Constantia"/>
          <w:sz w:val="24"/>
          <w:szCs w:val="24"/>
        </w:rPr>
        <w:softHyphen/>
        <w:t>ные фирмы имели представительства в промышленных центрах и провинциальных городах... Немец присутствует в Российской импе</w:t>
      </w:r>
      <w:r w:rsidRPr="00387FAB">
        <w:rPr>
          <w:rFonts w:ascii="Constantia" w:hAnsi="Constantia"/>
          <w:sz w:val="24"/>
          <w:szCs w:val="24"/>
        </w:rPr>
        <w:softHyphen/>
        <w:t>рии не только как идея, но как инженер, фабрикант, банкир. В свою очередь, Россия в германском рейхе появляется в виде русских ку</w:t>
      </w:r>
      <w:r w:rsidRPr="00387FAB">
        <w:rPr>
          <w:rFonts w:ascii="Constantia" w:hAnsi="Constantia"/>
          <w:sz w:val="24"/>
          <w:szCs w:val="24"/>
        </w:rPr>
        <w:softHyphen/>
        <w:t>рортников, регулярно наезжающих в Бад-Эмс и Баденвейлер, в об</w:t>
      </w:r>
      <w:r w:rsidRPr="00387FAB">
        <w:rPr>
          <w:rFonts w:ascii="Constantia" w:hAnsi="Constantia"/>
          <w:sz w:val="24"/>
          <w:szCs w:val="24"/>
        </w:rPr>
        <w:softHyphen/>
        <w:t>разе русских студенческих землячеств. Немецкие фирмы представ</w:t>
      </w:r>
      <w:r w:rsidRPr="00387FAB">
        <w:rPr>
          <w:rFonts w:ascii="Constantia" w:hAnsi="Constantia"/>
          <w:sz w:val="24"/>
          <w:szCs w:val="24"/>
        </w:rPr>
        <w:softHyphen/>
        <w:t xml:space="preserve">лены на нижегородской студенческой ярмарке, также как и русские на лейпцигской... В этом едином цивилизационном </w:t>
      </w:r>
      <w:r w:rsidRPr="00387FAB">
        <w:rPr>
          <w:rFonts w:ascii="Constantia" w:hAnsi="Constantia"/>
          <w:sz w:val="24"/>
          <w:szCs w:val="24"/>
        </w:rPr>
        <w:lastRenderedPageBreak/>
        <w:t>пространстве существует нечто вроде общих стандартов, которые в Санкт-Петербурге выглядят не иначе, чем в Берлине или Вене».</w:t>
      </w:r>
    </w:p>
    <w:p w:rsidR="000300F6" w:rsidRPr="00387FAB" w:rsidRDefault="000300F6" w:rsidP="00554BAA">
      <w:pPr>
        <w:pStyle w:val="a4"/>
        <w:framePr w:h="220" w:wrap="around" w:hAnchor="margin" w:x="3152" w:y="10345"/>
        <w:shd w:val="clear" w:color="auto" w:fill="auto"/>
        <w:spacing w:after="0" w:line="220" w:lineRule="exact"/>
        <w:rPr>
          <w:rFonts w:ascii="Constantia" w:hAnsi="Constantia"/>
          <w:sz w:val="24"/>
          <w:szCs w:val="24"/>
        </w:rPr>
      </w:pPr>
    </w:p>
    <w:p w:rsidR="000300F6" w:rsidRPr="00387FAB" w:rsidRDefault="001553D4" w:rsidP="009C36A6">
      <w:pPr>
        <w:pStyle w:val="a4"/>
        <w:shd w:val="clear" w:color="auto" w:fill="auto"/>
        <w:spacing w:after="0" w:line="259" w:lineRule="exact"/>
        <w:ind w:left="10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Феномен общего цивилизационного пространства подпитывал эмоциональной и интеллектуальной энергией такой мощный ис</w:t>
      </w:r>
      <w:r w:rsidRPr="00387FAB">
        <w:rPr>
          <w:rFonts w:ascii="Constantia" w:hAnsi="Constantia"/>
          <w:sz w:val="24"/>
          <w:szCs w:val="24"/>
        </w:rPr>
        <w:softHyphen/>
        <w:t>точник преобразований внутри отдельных обществ и государств, как сравнение, себя («мы») с другими («они»). Обладающее чудо</w:t>
      </w:r>
      <w:r w:rsidRPr="00387FAB">
        <w:rPr>
          <w:rFonts w:ascii="Constantia" w:hAnsi="Constantia"/>
          <w:sz w:val="24"/>
          <w:szCs w:val="24"/>
        </w:rPr>
        <w:softHyphen/>
        <w:t>действенной силой преображать все, что попадает в сферу его влия</w:t>
      </w:r>
      <w:r w:rsidRPr="00387FAB">
        <w:rPr>
          <w:rFonts w:ascii="Constantia" w:hAnsi="Constantia"/>
          <w:sz w:val="24"/>
          <w:szCs w:val="24"/>
        </w:rPr>
        <w:softHyphen/>
        <w:t>ния, сравнение себя с другими с равным успехом воздействовало на индивидуальную психологию и массовое сознание. Характеризуя Францию XVI в., подвергшуюся настоящему нашествию идей и вещей из переживавшей возрожденческий подъем Италии, М.М.Бахтин отмечал: «Сознание увидело себя на рубеже эпох и мировоззрений, оно впервые могло охватить большие масштабы для измерения хода времен, оно смогло остро ощутить свое сегодня, его непохожесть на вчера, его границы и его перспективы. Эти взаимоориентация и взаимосвязь... вдруг обнаружили, сколько старого умерло и сколько нового родилось. Современность осознала себя, увидела свое лицо... В этом процессе взаимоосвещения живая современность -</w:t>
      </w:r>
      <w:r w:rsidR="001A632E" w:rsidRPr="00387FAB">
        <w:rPr>
          <w:rFonts w:ascii="Constantia" w:hAnsi="Constantia"/>
          <w:sz w:val="24"/>
          <w:szCs w:val="24"/>
        </w:rPr>
        <w:t xml:space="preserve"> </w:t>
      </w:r>
      <w:r w:rsidRPr="00387FAB">
        <w:rPr>
          <w:rFonts w:ascii="Constantia" w:hAnsi="Constantia"/>
          <w:sz w:val="24"/>
          <w:szCs w:val="24"/>
        </w:rPr>
        <w:t>новые вещи, новые понятия, новые точки зрения, — достигает исключительно острого осознания, отчетливо прощупываются рубежи времен, рубежи эпох, мировоззрений,</w:t>
      </w:r>
    </w:p>
    <w:p w:rsidR="000300F6" w:rsidRPr="00387FAB" w:rsidRDefault="001553D4" w:rsidP="00554BAA">
      <w:pPr>
        <w:pStyle w:val="a4"/>
        <w:shd w:val="clear" w:color="auto" w:fill="auto"/>
        <w:spacing w:after="0" w:line="269" w:lineRule="exact"/>
        <w:ind w:lef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быта».</w:t>
      </w:r>
    </w:p>
    <w:p w:rsidR="000300F6" w:rsidRPr="00387FAB" w:rsidRDefault="001553D4" w:rsidP="009C36A6">
      <w:pPr>
        <w:pStyle w:val="a4"/>
        <w:shd w:val="clear" w:color="auto" w:fill="auto"/>
        <w:spacing w:after="0" w:line="269" w:lineRule="exact"/>
        <w:ind w:left="80" w:right="1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В процитированном отрывке М.М.Бахтин наделяет сопостави</w:t>
      </w:r>
      <w:r w:rsidRPr="00387FAB">
        <w:rPr>
          <w:rFonts w:ascii="Constantia" w:hAnsi="Constantia"/>
          <w:sz w:val="24"/>
          <w:szCs w:val="24"/>
        </w:rPr>
        <w:softHyphen/>
        <w:t>мым онтологическим и социокультурным статусом такие не похо</w:t>
      </w:r>
      <w:r w:rsidRPr="00387FAB">
        <w:rPr>
          <w:rFonts w:ascii="Constantia" w:hAnsi="Constantia"/>
          <w:sz w:val="24"/>
          <w:szCs w:val="24"/>
        </w:rPr>
        <w:softHyphen/>
        <w:t>жие бытийственные формы, как «вещь», «точка зрения», «понятие». По Бахтину, все они — равноправные участники метадиалога, вы</w:t>
      </w:r>
      <w:r w:rsidRPr="00387FAB">
        <w:rPr>
          <w:rFonts w:ascii="Constantia" w:hAnsi="Constantia"/>
          <w:sz w:val="24"/>
          <w:szCs w:val="24"/>
        </w:rPr>
        <w:softHyphen/>
        <w:t>страивающего смысловой и образный каркас общества, иницирую- щего сравнение времен, эпох и мировоззрений, а также умение конкретной культуры смотреть на себя со стороны, осуществлять самонаблюдение, самоанализ, давать самооценку.</w:t>
      </w:r>
    </w:p>
    <w:p w:rsidR="000300F6" w:rsidRPr="00387FAB" w:rsidRDefault="001553D4" w:rsidP="009C36A6">
      <w:pPr>
        <w:pStyle w:val="a4"/>
        <w:shd w:val="clear" w:color="auto" w:fill="auto"/>
        <w:spacing w:after="0" w:line="271" w:lineRule="exact"/>
        <w:ind w:left="80" w:right="1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Будучи полноправным историческим источником, вещи «могут немало рассказать о породившем их времени». Они — «своеобраз</w:t>
      </w:r>
      <w:r w:rsidRPr="00387FAB">
        <w:rPr>
          <w:rFonts w:ascii="Constantia" w:hAnsi="Constantia"/>
          <w:sz w:val="24"/>
          <w:szCs w:val="24"/>
        </w:rPr>
        <w:softHyphen/>
        <w:t>ный язык, на котором время говорит о себе». Вещи можно исследовать как видимые, порождающие визуальный образ явления, эстетические и дизайнерские решения, как материализованные мысли и функции культурных технологий, наконец, как носителей имен, манифестующих и саму вещь, и ее место в семантическом поле культуры.</w:t>
      </w:r>
    </w:p>
    <w:p w:rsidR="000300F6" w:rsidRPr="00387FAB" w:rsidRDefault="001553D4" w:rsidP="00554BAA">
      <w:pPr>
        <w:pStyle w:val="a4"/>
        <w:framePr w:h="220" w:wrap="around" w:hAnchor="margin" w:x="10890" w:y="10293"/>
        <w:shd w:val="clear" w:color="auto" w:fill="auto"/>
        <w:spacing w:after="0" w:line="220" w:lineRule="exact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285</w:t>
      </w:r>
    </w:p>
    <w:p w:rsidR="000300F6" w:rsidRPr="00387FAB" w:rsidRDefault="001553D4" w:rsidP="009C36A6">
      <w:pPr>
        <w:pStyle w:val="a4"/>
        <w:shd w:val="clear" w:color="auto" w:fill="auto"/>
        <w:spacing w:after="0" w:line="269" w:lineRule="exact"/>
        <w:ind w:left="80" w:right="1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Получая имя-название и включаясь благодаря этому в повсе</w:t>
      </w:r>
      <w:r w:rsidRPr="00387FAB">
        <w:rPr>
          <w:rFonts w:ascii="Constantia" w:hAnsi="Constantia"/>
          <w:sz w:val="24"/>
          <w:szCs w:val="24"/>
        </w:rPr>
        <w:softHyphen/>
        <w:t>дневную языковую практику совершенно новой среды, иностранная вещь радикально вмешивалась в стихийный процесс формирования</w:t>
      </w:r>
      <w:r w:rsidR="00B85BAF" w:rsidRPr="00387FAB">
        <w:rPr>
          <w:rFonts w:ascii="Constantia" w:hAnsi="Constantia"/>
          <w:sz w:val="24"/>
          <w:szCs w:val="24"/>
        </w:rPr>
        <w:t xml:space="preserve"> </w:t>
      </w:r>
      <w:r w:rsidRPr="00387FAB">
        <w:rPr>
          <w:rFonts w:ascii="Constantia" w:hAnsi="Constantia"/>
          <w:sz w:val="24"/>
          <w:szCs w:val="24"/>
        </w:rPr>
        <w:t>«образа заграницы». Попытаемся понять, как это происходило.</w:t>
      </w:r>
    </w:p>
    <w:p w:rsidR="000300F6" w:rsidRPr="00387FAB" w:rsidRDefault="001553D4" w:rsidP="009C36A6">
      <w:pPr>
        <w:pStyle w:val="a4"/>
        <w:shd w:val="clear" w:color="auto" w:fill="auto"/>
        <w:spacing w:after="0" w:line="264" w:lineRule="exact"/>
        <w:ind w:left="40" w:right="4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Интенсификация международных контактов, появление новых идей, образов и представлений, настоящее вторжение целой армии «иностранных» вещей глубоко перепахивало российскую провин</w:t>
      </w:r>
      <w:r w:rsidRPr="00387FAB">
        <w:rPr>
          <w:rFonts w:ascii="Constantia" w:hAnsi="Constantia"/>
          <w:sz w:val="24"/>
          <w:szCs w:val="24"/>
        </w:rPr>
        <w:softHyphen/>
        <w:t>циальную почву. Трансформационные процессы затронули общест</w:t>
      </w:r>
      <w:r w:rsidRPr="00387FAB">
        <w:rPr>
          <w:rFonts w:ascii="Constantia" w:hAnsi="Constantia"/>
          <w:sz w:val="24"/>
          <w:szCs w:val="24"/>
        </w:rPr>
        <w:softHyphen/>
        <w:t>венное сознание, индивидуальную психологию, структуры повсе</w:t>
      </w:r>
      <w:r w:rsidRPr="00387FAB">
        <w:rPr>
          <w:rFonts w:ascii="Constantia" w:hAnsi="Constantia"/>
          <w:sz w:val="24"/>
          <w:szCs w:val="24"/>
        </w:rPr>
        <w:softHyphen/>
        <w:t>дневности. За счет массового притока зарубежных изделий, пред</w:t>
      </w:r>
      <w:r w:rsidRPr="00387FAB">
        <w:rPr>
          <w:rFonts w:ascii="Constantia" w:hAnsi="Constantia"/>
          <w:sz w:val="24"/>
          <w:szCs w:val="24"/>
        </w:rPr>
        <w:softHyphen/>
        <w:t>метный пласт бытия, или, по определению С.А.Гомаюнова, «вещная действительность» промышленности, транспорта, связи, управ</w:t>
      </w:r>
      <w:r w:rsidRPr="00387FAB">
        <w:rPr>
          <w:rFonts w:ascii="Constantia" w:hAnsi="Constantia"/>
          <w:sz w:val="24"/>
          <w:szCs w:val="24"/>
        </w:rPr>
        <w:softHyphen/>
        <w:t>ления, образования претерпели качественные изменения. Высоко</w:t>
      </w:r>
      <w:r w:rsidRPr="00387FAB">
        <w:rPr>
          <w:rFonts w:ascii="Constantia" w:hAnsi="Constantia"/>
          <w:sz w:val="24"/>
          <w:szCs w:val="24"/>
        </w:rPr>
        <w:softHyphen/>
        <w:t>производительное техническое оборудование и автомобили, телефоны и пишущие машинки, авторучки и цветные грифельные карандаши, украшенные торговыми марками британских, француз</w:t>
      </w:r>
      <w:r w:rsidRPr="00387FAB">
        <w:rPr>
          <w:rFonts w:ascii="Constantia" w:hAnsi="Constantia"/>
          <w:sz w:val="24"/>
          <w:szCs w:val="24"/>
        </w:rPr>
        <w:softHyphen/>
        <w:t>ских, американских и германск</w:t>
      </w:r>
      <w:r w:rsidR="00B85BAF" w:rsidRPr="00387FAB">
        <w:rPr>
          <w:rFonts w:ascii="Constantia" w:hAnsi="Constantia"/>
          <w:sz w:val="24"/>
          <w:szCs w:val="24"/>
        </w:rPr>
        <w:t>их фирм и компаний, резко повы</w:t>
      </w:r>
      <w:r w:rsidRPr="00387FAB">
        <w:rPr>
          <w:rFonts w:ascii="Constantia" w:hAnsi="Constantia"/>
          <w:sz w:val="24"/>
          <w:szCs w:val="24"/>
        </w:rPr>
        <w:t>шали эффективность любого вида деятельности, вызывали завист</w:t>
      </w:r>
      <w:r w:rsidRPr="00387FAB">
        <w:rPr>
          <w:rFonts w:ascii="Constantia" w:hAnsi="Constantia"/>
          <w:sz w:val="24"/>
          <w:szCs w:val="24"/>
        </w:rPr>
        <w:softHyphen/>
        <w:t>ливое восхищение и буквально потрясали массовое и личностное сознание настоящим водопадом экзотических ощущений и образов, слов и понятий. Особенно преуспели в «шоковой терапии» миро</w:t>
      </w:r>
      <w:r w:rsidRPr="00387FAB">
        <w:rPr>
          <w:rFonts w:ascii="Constantia" w:hAnsi="Constantia"/>
          <w:sz w:val="24"/>
          <w:szCs w:val="24"/>
        </w:rPr>
        <w:softHyphen/>
        <w:t>воззрения и психологии провинциального обывателя бытовые вещи из-за границы. И если в газетной рекламе 70-80-х и большей части 90-х гг. XIX столетия они занимают более чем скромное место, за</w:t>
      </w:r>
      <w:r w:rsidRPr="00387FAB">
        <w:rPr>
          <w:rFonts w:ascii="Constantia" w:hAnsi="Constantia"/>
          <w:sz w:val="24"/>
          <w:szCs w:val="24"/>
        </w:rPr>
        <w:softHyphen/>
        <w:t xml:space="preserve">метно уступая отечественным товарам, то в последние годы XIX — первые годы XX в. заграничные бытовые изделия фактически правят рекламно-потребительский «бал». Трудно обозначить такой </w:t>
      </w:r>
      <w:r w:rsidRPr="00387FAB">
        <w:rPr>
          <w:rFonts w:ascii="Constantia" w:hAnsi="Constantia"/>
          <w:sz w:val="24"/>
          <w:szCs w:val="24"/>
        </w:rPr>
        <w:lastRenderedPageBreak/>
        <w:t>сегмент домашнего хозяйства, повседневного обихода и вообще образа жизни, где бы назойливо не навязывали себя французские, германские, английские и американские товары. От косметики и корсетов до утюгов и примусов, от линолеума и красок до сантехнического оборудования, от продуктов питания и вин до охотничьего снаряжения. Конечно, покупали далеко не все и не всё. Но видели в магазинных витринах, просматривали газетную рекламу, да и просто обменивались вроде бы малозначащими впечатлениями по «поводу вещей» многие провинциалы, особенно жители губернских столиц. В этой тотальной атмосфере видимого, значимого, символического, называемого постоянно мелькали поначалу непривычные, а со временем все более укоренявшиеся имена, названия и слова.</w:t>
      </w:r>
    </w:p>
    <w:p w:rsidR="000300F6" w:rsidRPr="00387FAB" w:rsidRDefault="001553D4" w:rsidP="009C36A6">
      <w:pPr>
        <w:pStyle w:val="a4"/>
        <w:shd w:val="clear" w:color="auto" w:fill="auto"/>
        <w:spacing w:after="0" w:line="271" w:lineRule="exact"/>
        <w:ind w:left="40" w:right="4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Ведущая тенденция в эволюции «образов заграницы» была связана с их открытостью, информационным обогащением, диалогизмом, сближением народов и культур. В русле отмеченной тенденции имена и названия вещей раскрывались различными гранями своего смыслового и ассоциативного потенциала. Уже звуковая форма имени, его акустика и фонетика принимали самое активное участие в формировании «образа заграницы». Фонетические импульсы попадали в такие точки звуковосприятия, которые могли рождать ощущение чего-то изысканного (например, эликсир «Меланж»). Подобные обертоны автоматически укладывались в стереотипные клише обходительной, куртуазной Европы, особенно ее французского сегмента.</w:t>
      </w:r>
    </w:p>
    <w:p w:rsidR="000300F6" w:rsidRPr="00387FAB" w:rsidRDefault="001553D4" w:rsidP="009C36A6">
      <w:pPr>
        <w:pStyle w:val="a4"/>
        <w:shd w:val="clear" w:color="auto" w:fill="auto"/>
        <w:spacing w:after="0" w:line="271" w:lineRule="exact"/>
        <w:ind w:left="40" w:right="4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Акустика, звуки, фонетика участвовали в конструировании «об</w:t>
      </w:r>
      <w:r w:rsidRPr="00387FAB">
        <w:rPr>
          <w:rFonts w:ascii="Constantia" w:hAnsi="Constantia"/>
          <w:sz w:val="24"/>
          <w:szCs w:val="24"/>
        </w:rPr>
        <w:softHyphen/>
        <w:t>раза заграницы» исподволь, косвенно. Само же имя, присвоенное вещи, сопряженные с ним смыслы формировали указанный образ, что называется, напрямую. Необычное для русского слуха сочета</w:t>
      </w:r>
      <w:r w:rsidRPr="00387FAB">
        <w:rPr>
          <w:rFonts w:ascii="Constantia" w:hAnsi="Constantia"/>
          <w:sz w:val="24"/>
          <w:szCs w:val="24"/>
        </w:rPr>
        <w:softHyphen/>
        <w:t xml:space="preserve">ние смысловых оттенков и образных «картинок» (допустим, овсяная крупа под названием «Квакер») ориентировало потребительское сознание на алгоритм поиска нестандартных ассоциаций, новых комбинаций вещей, имен и смыслов, индивидуализировало вещь, наделяло ее квазиличностными свойствами. М.М.Бахтин отмечал: «Новизна вещи и ее названия или обновление старой вещи ее новым употреблением и новыми неожиданными соседствами по-особому индивидуализирует </w:t>
      </w:r>
      <w:r w:rsidR="00B85BAF" w:rsidRPr="00387FAB">
        <w:rPr>
          <w:rFonts w:ascii="Constantia" w:hAnsi="Constantia"/>
          <w:sz w:val="24"/>
          <w:szCs w:val="24"/>
        </w:rPr>
        <w:t>вещь,</w:t>
      </w:r>
      <w:r w:rsidRPr="00387FAB">
        <w:rPr>
          <w:rFonts w:ascii="Constantia" w:hAnsi="Constantia"/>
          <w:sz w:val="24"/>
          <w:szCs w:val="24"/>
        </w:rPr>
        <w:t xml:space="preserve"> и усиливают в ее названии момент собственности</w:t>
      </w:r>
      <w:r w:rsidR="00B85BAF" w:rsidRPr="00387FAB">
        <w:rPr>
          <w:rFonts w:ascii="Constantia" w:hAnsi="Constantia"/>
          <w:sz w:val="24"/>
          <w:szCs w:val="24"/>
        </w:rPr>
        <w:t>, приближают его к имени-прозвщ</w:t>
      </w:r>
      <w:r w:rsidRPr="00387FAB">
        <w:rPr>
          <w:rFonts w:ascii="Constantia" w:hAnsi="Constantia"/>
          <w:sz w:val="24"/>
          <w:szCs w:val="24"/>
        </w:rPr>
        <w:t>у». В плоскости конкретики «образ заграницы» насыщается такими штрихами и деталями, которые дополняли и подкрепляли уже сросшийся с североамериканцами и европейцами (особенно с немцами, францу</w:t>
      </w:r>
      <w:r w:rsidRPr="00387FAB">
        <w:rPr>
          <w:rFonts w:ascii="Constantia" w:hAnsi="Constantia"/>
          <w:sz w:val="24"/>
          <w:szCs w:val="24"/>
        </w:rPr>
        <w:softHyphen/>
        <w:t>зами, англичанами) имидж затейников и оригиналов, гораздых создавать технические чудеса и диковинки. Кстати, именно на этом имидже выстраивается основная идейная оппозиция лесковского «Левши».</w:t>
      </w:r>
    </w:p>
    <w:p w:rsidR="000300F6" w:rsidRPr="00387FAB" w:rsidRDefault="001553D4" w:rsidP="009C36A6">
      <w:pPr>
        <w:pStyle w:val="a4"/>
        <w:shd w:val="clear" w:color="auto" w:fill="auto"/>
        <w:spacing w:after="0" w:line="259" w:lineRule="exact"/>
        <w:ind w:left="80" w:right="1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 xml:space="preserve">Имя вещи нередко совпадало с названиями известных фирм- производителей. В результате обогащались </w:t>
      </w:r>
      <w:r w:rsidR="008871A5" w:rsidRPr="00387FAB">
        <w:rPr>
          <w:rFonts w:ascii="Constantia" w:hAnsi="Constantia"/>
          <w:sz w:val="24"/>
          <w:szCs w:val="24"/>
        </w:rPr>
        <w:t>представления,</w:t>
      </w:r>
      <w:r w:rsidRPr="00387FAB">
        <w:rPr>
          <w:rFonts w:ascii="Constantia" w:hAnsi="Constantia"/>
          <w:sz w:val="24"/>
          <w:szCs w:val="24"/>
        </w:rPr>
        <w:t xml:space="preserve"> как о специфических производителях товаров определенного класса, так и о фирмах, работающих со «знаком качества». Несколько приме</w:t>
      </w:r>
      <w:r w:rsidRPr="00387FAB">
        <w:rPr>
          <w:rFonts w:ascii="Constantia" w:hAnsi="Constantia"/>
          <w:sz w:val="24"/>
          <w:szCs w:val="24"/>
        </w:rPr>
        <w:softHyphen/>
        <w:t>ров из газетной рекламы того времени: револьверы, ружья фирмы «Зауэр и Пипер», безопасные бритвы, машинки для стрижки волос, ножи, ножницы фабрики «Генкельс Золинген», ножи и ложки фаб</w:t>
      </w:r>
      <w:r w:rsidRPr="00387FAB">
        <w:rPr>
          <w:rFonts w:ascii="Constantia" w:hAnsi="Constantia"/>
          <w:sz w:val="24"/>
          <w:szCs w:val="24"/>
        </w:rPr>
        <w:softHyphen/>
        <w:t>рики Круппа, сгущенное молоко «Нестле». «Во многих русских городах, — подчеркивает К.Шлегель, — на слуху были им</w:t>
      </w:r>
      <w:r w:rsidR="008871A5" w:rsidRPr="00387FAB">
        <w:rPr>
          <w:rFonts w:ascii="Constantia" w:hAnsi="Constantia"/>
          <w:sz w:val="24"/>
          <w:szCs w:val="24"/>
        </w:rPr>
        <w:t>ена Орен</w:t>
      </w:r>
      <w:r w:rsidRPr="00387FAB">
        <w:rPr>
          <w:rFonts w:ascii="Constantia" w:hAnsi="Constantia"/>
          <w:sz w:val="24"/>
          <w:szCs w:val="24"/>
        </w:rPr>
        <w:t>штайна и Коппеля, Сименса и Шуккерта, Борзига и АЕГ».</w:t>
      </w:r>
    </w:p>
    <w:p w:rsidR="000300F6" w:rsidRPr="00387FAB" w:rsidRDefault="001553D4" w:rsidP="009C36A6">
      <w:pPr>
        <w:pStyle w:val="a4"/>
        <w:shd w:val="clear" w:color="auto" w:fill="auto"/>
        <w:spacing w:after="0" w:line="262" w:lineRule="exact"/>
        <w:ind w:left="80" w:right="1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Очень высок был удельный вес имен-вещей, связанных с эт</w:t>
      </w:r>
      <w:r w:rsidRPr="00387FAB">
        <w:rPr>
          <w:rFonts w:ascii="Constantia" w:hAnsi="Constantia"/>
          <w:sz w:val="24"/>
          <w:szCs w:val="24"/>
        </w:rPr>
        <w:softHyphen/>
        <w:t>нографией и географией Зарубежья. В сознании отечественных по</w:t>
      </w:r>
      <w:r w:rsidRPr="00387FAB">
        <w:rPr>
          <w:rFonts w:ascii="Constantia" w:hAnsi="Constantia"/>
          <w:sz w:val="24"/>
          <w:szCs w:val="24"/>
        </w:rPr>
        <w:softHyphen/>
        <w:t>требителей возникал настоящий атлас мира, на страницах которого размещались страны и регионы, города и этнокультурные общно</w:t>
      </w:r>
      <w:r w:rsidRPr="00387FAB">
        <w:rPr>
          <w:rFonts w:ascii="Constantia" w:hAnsi="Constantia"/>
          <w:sz w:val="24"/>
          <w:szCs w:val="24"/>
        </w:rPr>
        <w:softHyphen/>
        <w:t>сти. Полистаем страницы этого газетно-рекламного атласа: берлин</w:t>
      </w:r>
      <w:r w:rsidRPr="00387FAB">
        <w:rPr>
          <w:rFonts w:ascii="Constantia" w:hAnsi="Constantia"/>
          <w:sz w:val="24"/>
          <w:szCs w:val="24"/>
        </w:rPr>
        <w:softHyphen/>
        <w:t>ские маслобойки, американские мороженицы, венские утюги, аме</w:t>
      </w:r>
      <w:r w:rsidRPr="00387FAB">
        <w:rPr>
          <w:rFonts w:ascii="Constantia" w:hAnsi="Constantia"/>
          <w:sz w:val="24"/>
          <w:szCs w:val="24"/>
        </w:rPr>
        <w:softHyphen/>
        <w:t>риканская гимнастика «Атлет», американские точилки для ножей, американские замки, американский столярный инструмент, анг</w:t>
      </w:r>
      <w:r w:rsidRPr="00387FAB">
        <w:rPr>
          <w:rFonts w:ascii="Constantia" w:hAnsi="Constantia"/>
          <w:sz w:val="24"/>
          <w:szCs w:val="24"/>
        </w:rPr>
        <w:softHyphen/>
        <w:t xml:space="preserve">лийский садовый инструмент, кофейники венские и испанские, французские судки для стола, кружки мюнхенские с музыкой, японские вазы для цветов, американские мясорубки, минеральные воды Оберзальцбург, Эмс, Карлсбад, Виши Селестен, Виши Гран- Гриль, Контоксевиль, </w:t>
      </w:r>
      <w:r w:rsidRPr="00387FAB">
        <w:rPr>
          <w:rFonts w:ascii="Constantia" w:hAnsi="Constantia"/>
          <w:sz w:val="24"/>
          <w:szCs w:val="24"/>
        </w:rPr>
        <w:lastRenderedPageBreak/>
        <w:t>Павильон, прованское масло из Ниццы, ладан афонский и сиамский, мебель венская, индийский мишуй (средство против грызунов), индийский порошок от насекомых, вино Токайское, бергенский тресковый жир, венгерская эссенция для усов, кофе овсяной гималайского жита, перуанский бальзам...</w:t>
      </w:r>
    </w:p>
    <w:p w:rsidR="000300F6" w:rsidRPr="00387FAB" w:rsidRDefault="001553D4" w:rsidP="009C36A6">
      <w:pPr>
        <w:pStyle w:val="a4"/>
        <w:shd w:val="clear" w:color="auto" w:fill="auto"/>
        <w:spacing w:after="0" w:line="262" w:lineRule="exact"/>
        <w:ind w:left="80" w:right="1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После знакомства с таким «атласом» складывается впечатление, что авторитет отечественного производства у российского потреби</w:t>
      </w:r>
      <w:r w:rsidRPr="00387FAB">
        <w:rPr>
          <w:rFonts w:ascii="Constantia" w:hAnsi="Constantia"/>
          <w:sz w:val="24"/>
          <w:szCs w:val="24"/>
        </w:rPr>
        <w:softHyphen/>
        <w:t>теля по гипотетической шкале предпочтений колеблется вокруг отметки «абсолютный ноль». Авторы рекламных текстов (и зачас</w:t>
      </w:r>
      <w:r w:rsidRPr="00387FAB">
        <w:rPr>
          <w:rFonts w:ascii="Constantia" w:hAnsi="Constantia"/>
          <w:sz w:val="24"/>
          <w:szCs w:val="24"/>
        </w:rPr>
        <w:softHyphen/>
        <w:t>тую это - сами владельцы магазинов и оптовых складов, либо их служащие из числа «владеющих пером») не затрудняли себя плете</w:t>
      </w:r>
      <w:r w:rsidRPr="00387FAB">
        <w:rPr>
          <w:rFonts w:ascii="Constantia" w:hAnsi="Constantia"/>
          <w:sz w:val="24"/>
          <w:szCs w:val="24"/>
        </w:rPr>
        <w:softHyphen/>
        <w:t>нием словесных кружев и выплескивали на газетные полосы язы</w:t>
      </w:r>
      <w:r w:rsidRPr="00387FAB">
        <w:rPr>
          <w:rFonts w:ascii="Constantia" w:hAnsi="Constantia"/>
          <w:sz w:val="24"/>
          <w:szCs w:val="24"/>
        </w:rPr>
        <w:softHyphen/>
        <w:t>ковые штампы, потрафляющие невзыскательным вкусам публики и объективно отражавшие иерархию потребительских интересов. Массированное и акцентированное использование этнических прилагательных и этногеографических имен-маркеров в названиях импортных вещей отражало преобладающую эмоциональную модальность «образов заграницы», и модальность эта была тревожной, если не сказать, разрушительной для национального самосознания, поскольку возвеличивала реальные и мнимые достоинства иностранных товаров на и так безрадостном фоне результатов сравнения «мы» — «они».</w:t>
      </w:r>
    </w:p>
    <w:p w:rsidR="000300F6" w:rsidRPr="00387FAB" w:rsidRDefault="001553D4" w:rsidP="009C36A6">
      <w:pPr>
        <w:pStyle w:val="a4"/>
        <w:shd w:val="clear" w:color="auto" w:fill="auto"/>
        <w:spacing w:after="0" w:line="264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В ряде случаев укорененность вещи в потребительском поле со</w:t>
      </w:r>
      <w:r w:rsidRPr="00387FAB">
        <w:rPr>
          <w:rFonts w:ascii="Constantia" w:hAnsi="Constantia"/>
          <w:sz w:val="24"/>
          <w:szCs w:val="24"/>
        </w:rPr>
        <w:softHyphen/>
        <w:t>знания оказывалась столь основательной, что достаточно было только озвучить ее название, произнести имя, чтобы мгновенно актуализировать связь между воспоминаниями о качестве, вкусе, прочих достоинствах вещей, с одной стороны, и определенной по</w:t>
      </w:r>
      <w:r w:rsidRPr="00387FAB">
        <w:rPr>
          <w:rFonts w:ascii="Constantia" w:hAnsi="Constantia"/>
          <w:sz w:val="24"/>
          <w:szCs w:val="24"/>
        </w:rPr>
        <w:softHyphen/>
        <w:t>литико-государственной, этнографической, культурной областью, ареалом, пунктом земного пространства — с другой (например, прованское масло из Ниццы). Эти ассоциативные зоны, или мик</w:t>
      </w:r>
      <w:r w:rsidRPr="00387FAB">
        <w:rPr>
          <w:rFonts w:ascii="Constantia" w:hAnsi="Constantia"/>
          <w:sz w:val="24"/>
          <w:szCs w:val="24"/>
        </w:rPr>
        <w:softHyphen/>
        <w:t>родоминанты потребительского горизонта сознания, имели порой весьма почтенный возраст (скажем, ладан афонский, издавна из</w:t>
      </w:r>
      <w:r w:rsidRPr="00387FAB">
        <w:rPr>
          <w:rFonts w:ascii="Constantia" w:hAnsi="Constantia"/>
          <w:sz w:val="24"/>
          <w:szCs w:val="24"/>
        </w:rPr>
        <w:softHyphen/>
        <w:t>вестный на Руси). Имя вещи выполняло функцию кода — ключа, оживляющего спрессованные в образе представления, воспомина</w:t>
      </w:r>
      <w:r w:rsidRPr="00387FAB">
        <w:rPr>
          <w:rFonts w:ascii="Constantia" w:hAnsi="Constantia"/>
          <w:sz w:val="24"/>
          <w:szCs w:val="24"/>
        </w:rPr>
        <w:softHyphen/>
        <w:t>ния, «картинки», ассоциации; поднимало такие волны памяти, «которые коренятся в социальном подсознании и самим восприни</w:t>
      </w:r>
      <w:r w:rsidRPr="00387FAB">
        <w:rPr>
          <w:rFonts w:ascii="Constantia" w:hAnsi="Constantia"/>
          <w:sz w:val="24"/>
          <w:szCs w:val="24"/>
        </w:rPr>
        <w:softHyphen/>
        <w:t>мающим далеко не всегда осознаются».</w:t>
      </w:r>
    </w:p>
    <w:p w:rsidR="000300F6" w:rsidRPr="00387FAB" w:rsidRDefault="001553D4" w:rsidP="00554BAA">
      <w:pPr>
        <w:pStyle w:val="a4"/>
        <w:framePr w:h="221" w:wrap="around" w:hAnchor="margin" w:x="10783" w:y="10004"/>
        <w:shd w:val="clear" w:color="auto" w:fill="auto"/>
        <w:spacing w:after="0" w:line="220" w:lineRule="exact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289</w:t>
      </w:r>
    </w:p>
    <w:p w:rsidR="000300F6" w:rsidRPr="00387FAB" w:rsidRDefault="000300F6" w:rsidP="00554BAA">
      <w:pPr>
        <w:pStyle w:val="31"/>
        <w:framePr w:h="125" w:wrap="around" w:hAnchor="margin" w:x="7552" w:y="10113"/>
        <w:shd w:val="clear" w:color="auto" w:fill="auto"/>
        <w:spacing w:line="120" w:lineRule="exact"/>
        <w:jc w:val="both"/>
        <w:rPr>
          <w:rFonts w:ascii="Constantia" w:hAnsi="Constantia"/>
          <w:sz w:val="24"/>
          <w:szCs w:val="24"/>
        </w:rPr>
      </w:pPr>
    </w:p>
    <w:p w:rsidR="00485C92" w:rsidRPr="00387FAB" w:rsidRDefault="001553D4" w:rsidP="009C36A6">
      <w:pPr>
        <w:pStyle w:val="a4"/>
        <w:shd w:val="clear" w:color="auto" w:fill="auto"/>
        <w:spacing w:after="0" w:line="264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География и этнография «образа заграницы» дополнялись его «историографией». Вещь и ее имя, обитающее в культурно-исто</w:t>
      </w:r>
      <w:r w:rsidRPr="00387FAB">
        <w:rPr>
          <w:rFonts w:ascii="Constantia" w:hAnsi="Constantia"/>
          <w:sz w:val="24"/>
          <w:szCs w:val="24"/>
        </w:rPr>
        <w:softHyphen/>
        <w:t>рическом пространстве, демонстрировали способность устанавли</w:t>
      </w:r>
      <w:r w:rsidRPr="00387FAB">
        <w:rPr>
          <w:rFonts w:ascii="Constantia" w:hAnsi="Constantia"/>
          <w:sz w:val="24"/>
          <w:szCs w:val="24"/>
        </w:rPr>
        <w:softHyphen/>
        <w:t>вать связь времен, протягивать ниточку из настоящего в прошлое и из прошлого в настоящее. Герой античной истории Геркулес, име</w:t>
      </w:r>
      <w:r w:rsidRPr="00387FAB">
        <w:rPr>
          <w:rFonts w:ascii="Constantia" w:hAnsi="Constantia"/>
          <w:sz w:val="24"/>
          <w:szCs w:val="24"/>
        </w:rPr>
        <w:softHyphen/>
        <w:t>нем которого была названа проваренная паром овсяная крупа, поя</w:t>
      </w:r>
      <w:r w:rsidRPr="00387FAB">
        <w:rPr>
          <w:rFonts w:ascii="Constantia" w:hAnsi="Constantia"/>
          <w:sz w:val="24"/>
          <w:szCs w:val="24"/>
        </w:rPr>
        <w:softHyphen/>
        <w:t>вившаяся на российском рынке в конце прошлого века, незримой, но прочной нитью соединял эпохи и культуры, «привкус» античной мифологической истории и вкус овсянки. Причудливые узоры, сплетенные игрой символов, ассоциаций и ощущений, еще больше усложняли процесс конструирования «образа заграницы».</w:t>
      </w:r>
    </w:p>
    <w:p w:rsidR="000300F6" w:rsidRPr="00387FAB" w:rsidRDefault="001553D4" w:rsidP="009C36A6">
      <w:pPr>
        <w:pStyle w:val="a4"/>
        <w:shd w:val="clear" w:color="auto" w:fill="auto"/>
        <w:spacing w:after="0" w:line="264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Обогащение его коммуникативно-диалоговой стороны проис</w:t>
      </w:r>
      <w:r w:rsidRPr="00387FAB">
        <w:rPr>
          <w:rFonts w:ascii="Constantia" w:hAnsi="Constantia"/>
          <w:sz w:val="24"/>
          <w:szCs w:val="24"/>
        </w:rPr>
        <w:softHyphen/>
        <w:t>ходило в режиме неугасающего конфликта с альтернативной тен</w:t>
      </w:r>
      <w:r w:rsidRPr="00387FAB">
        <w:rPr>
          <w:rFonts w:ascii="Constantia" w:hAnsi="Constantia"/>
          <w:sz w:val="24"/>
          <w:szCs w:val="24"/>
        </w:rPr>
        <w:softHyphen/>
        <w:t>денцией, акцентировавшей «инаковость» иноземья, его закрытость и непонятность. Как уже отмечалось, первый же контакт с именем- названием вещи побуждал воспринимающее сознание реагировать на его — имени — звуковую, фонетическую форму. Иноязычные звуки, их непривычные сочетания осмеивались и пародировались в повседневной языковой практике. В старой Москве особенно по</w:t>
      </w:r>
      <w:r w:rsidRPr="00387FAB">
        <w:rPr>
          <w:rFonts w:ascii="Constantia" w:hAnsi="Constantia"/>
          <w:sz w:val="24"/>
          <w:szCs w:val="24"/>
        </w:rPr>
        <w:softHyphen/>
        <w:t>пулярна была сцена, в которой П</w:t>
      </w:r>
      <w:r w:rsidR="00485C92" w:rsidRPr="00387FAB">
        <w:rPr>
          <w:rFonts w:ascii="Constantia" w:hAnsi="Constantia"/>
          <w:sz w:val="24"/>
          <w:szCs w:val="24"/>
        </w:rPr>
        <w:t>етрушка учит немца говорить по-русски</w:t>
      </w:r>
      <w:r w:rsidRPr="00387FAB">
        <w:rPr>
          <w:rFonts w:ascii="Constantia" w:hAnsi="Constantia"/>
          <w:sz w:val="24"/>
          <w:szCs w:val="24"/>
        </w:rPr>
        <w:t>. Комические эффекты, связанные с пародированием немец</w:t>
      </w:r>
      <w:r w:rsidRPr="00387FAB">
        <w:rPr>
          <w:rFonts w:ascii="Constantia" w:hAnsi="Constantia"/>
          <w:sz w:val="24"/>
          <w:szCs w:val="24"/>
        </w:rPr>
        <w:softHyphen/>
        <w:t>кой речи, неизменно вызывали смех зрителей.</w:t>
      </w:r>
    </w:p>
    <w:p w:rsidR="000300F6" w:rsidRPr="00387FAB" w:rsidRDefault="001553D4" w:rsidP="00554BAA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after="70" w:line="223" w:lineRule="exact"/>
        <w:ind w:left="80" w:right="120" w:firstLine="3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Доннер ветгер! - кричал немец, получив удар палкой. Пет</w:t>
      </w:r>
      <w:r w:rsidRPr="00387FAB">
        <w:rPr>
          <w:rFonts w:ascii="Constantia" w:hAnsi="Constantia"/>
          <w:sz w:val="24"/>
          <w:szCs w:val="24"/>
        </w:rPr>
        <w:softHyphen/>
        <w:t>рушка переспрашивал:</w:t>
      </w:r>
    </w:p>
    <w:p w:rsidR="000300F6" w:rsidRPr="00387FAB" w:rsidRDefault="001553D4" w:rsidP="00554BAA">
      <w:pPr>
        <w:pStyle w:val="a4"/>
        <w:numPr>
          <w:ilvl w:val="0"/>
          <w:numId w:val="1"/>
        </w:numPr>
        <w:shd w:val="clear" w:color="auto" w:fill="auto"/>
        <w:tabs>
          <w:tab w:val="left" w:pos="625"/>
        </w:tabs>
        <w:spacing w:after="53" w:line="211" w:lineRule="exact"/>
        <w:ind w:left="80" w:right="120" w:firstLine="3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Что... дунул ветер? Да ты говори не по-вороньи, а по- ярославски!</w:t>
      </w:r>
    </w:p>
    <w:p w:rsidR="000300F6" w:rsidRPr="00387FAB" w:rsidRDefault="001553D4" w:rsidP="00554BAA">
      <w:pPr>
        <w:pStyle w:val="a4"/>
        <w:shd w:val="clear" w:color="auto" w:fill="auto"/>
        <w:spacing w:after="59" w:line="220" w:lineRule="exact"/>
        <w:ind w:left="80" w:firstLine="3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-Вас?</w:t>
      </w:r>
    </w:p>
    <w:p w:rsidR="000300F6" w:rsidRPr="00387FAB" w:rsidRDefault="001553D4" w:rsidP="00554BAA">
      <w:pPr>
        <w:pStyle w:val="a4"/>
        <w:numPr>
          <w:ilvl w:val="0"/>
          <w:numId w:val="1"/>
        </w:numPr>
        <w:shd w:val="clear" w:color="auto" w:fill="auto"/>
        <w:tabs>
          <w:tab w:val="left" w:pos="524"/>
        </w:tabs>
        <w:spacing w:after="12" w:line="202" w:lineRule="exact"/>
        <w:ind w:left="80" w:right="120" w:firstLine="30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Ква-а-а-с? Какой тут квас? Пошел вон от нас, мы не хотим знать вас.</w:t>
      </w:r>
    </w:p>
    <w:p w:rsidR="000300F6" w:rsidRPr="00387FAB" w:rsidRDefault="001553D4" w:rsidP="009C36A6">
      <w:pPr>
        <w:pStyle w:val="a4"/>
        <w:shd w:val="clear" w:color="auto" w:fill="auto"/>
        <w:spacing w:line="262" w:lineRule="exact"/>
        <w:ind w:left="80" w:right="12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 xml:space="preserve">В подписях к лубочным картинам XIX в., в текстах площадных представлений, в лубочных книжках, юмористических рассказах, пьесках и песенниках встречаем в </w:t>
      </w:r>
      <w:r w:rsidRPr="00387FAB">
        <w:rPr>
          <w:rFonts w:ascii="Constantia" w:hAnsi="Constantia"/>
          <w:sz w:val="24"/>
          <w:szCs w:val="24"/>
        </w:rPr>
        <w:lastRenderedPageBreak/>
        <w:t>качестве широко применявшего</w:t>
      </w:r>
      <w:r w:rsidRPr="00387FAB">
        <w:rPr>
          <w:rFonts w:ascii="Constantia" w:hAnsi="Constantia"/>
          <w:sz w:val="24"/>
          <w:szCs w:val="24"/>
        </w:rPr>
        <w:softHyphen/>
        <w:t>ся приема комическое воспроизведение речи «русских немцев».</w:t>
      </w:r>
    </w:p>
    <w:p w:rsidR="000300F6" w:rsidRPr="00387FAB" w:rsidRDefault="001553D4" w:rsidP="009C36A6">
      <w:pPr>
        <w:pStyle w:val="a4"/>
        <w:shd w:val="clear" w:color="auto" w:fill="auto"/>
        <w:spacing w:after="0" w:line="262" w:lineRule="exact"/>
        <w:ind w:left="80" w:right="12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Отметим в этой связи, что адаптированность фонетического строя языка местным природе, ландшафту, пространству совершен</w:t>
      </w:r>
      <w:r w:rsidRPr="00387FAB">
        <w:rPr>
          <w:rFonts w:ascii="Constantia" w:hAnsi="Constantia"/>
          <w:sz w:val="24"/>
          <w:szCs w:val="24"/>
        </w:rPr>
        <w:softHyphen/>
        <w:t>но справедливо акцентирует Г.Гачев: «Естественные национальные языки трактуемы — как голоса местной природы в человеке. У зву</w:t>
      </w:r>
      <w:r w:rsidRPr="00387FAB">
        <w:rPr>
          <w:rFonts w:ascii="Constantia" w:hAnsi="Constantia"/>
          <w:sz w:val="24"/>
          <w:szCs w:val="24"/>
        </w:rPr>
        <w:softHyphen/>
        <w:t>ков языка — прямая связь с пространством естественной акустики, которая в горах иная, чем в лесах и степи. И как тела людей разных рас и народов адекватны местной природе, так и звуки, что обра</w:t>
      </w:r>
      <w:r w:rsidRPr="00387FAB">
        <w:rPr>
          <w:rFonts w:ascii="Constantia" w:hAnsi="Constantia"/>
          <w:sz w:val="24"/>
          <w:szCs w:val="24"/>
        </w:rPr>
        <w:softHyphen/>
        <w:t>зуют плоть языка, в резонансе находятся со складом национальной природы». Чуждый топос порождал принципиально иной фоне</w:t>
      </w:r>
      <w:r w:rsidRPr="00387FAB">
        <w:rPr>
          <w:rFonts w:ascii="Constantia" w:hAnsi="Constantia"/>
          <w:sz w:val="24"/>
          <w:szCs w:val="24"/>
        </w:rPr>
        <w:softHyphen/>
        <w:t>тический строй. Нерусскость, чужеродность звучащей формы им</w:t>
      </w:r>
      <w:r w:rsidR="00485C92" w:rsidRPr="00387FAB">
        <w:rPr>
          <w:rFonts w:ascii="Constantia" w:hAnsi="Constantia"/>
          <w:sz w:val="24"/>
          <w:szCs w:val="24"/>
        </w:rPr>
        <w:t>е</w:t>
      </w:r>
      <w:r w:rsidR="00485C92" w:rsidRPr="00387FAB">
        <w:rPr>
          <w:rFonts w:ascii="Constantia" w:hAnsi="Constantia"/>
          <w:sz w:val="24"/>
          <w:szCs w:val="24"/>
        </w:rPr>
        <w:softHyphen/>
        <w:t>ни-названия вносили свою лепт</w:t>
      </w:r>
      <w:r w:rsidRPr="00387FAB">
        <w:rPr>
          <w:rFonts w:ascii="Constantia" w:hAnsi="Constantia"/>
          <w:sz w:val="24"/>
          <w:szCs w:val="24"/>
        </w:rPr>
        <w:t>у в структурирование такого «образа заграницы», который нес в себе резко выраженные черты, отличая от своего родного, домашнего, привычного, акцентировал ее — заграницы — непохожесть на исконный русский мир.</w:t>
      </w:r>
    </w:p>
    <w:p w:rsidR="000300F6" w:rsidRPr="00387FAB" w:rsidRDefault="001553D4" w:rsidP="009C36A6">
      <w:pPr>
        <w:pStyle w:val="a4"/>
        <w:shd w:val="clear" w:color="auto" w:fill="auto"/>
        <w:spacing w:after="0" w:line="266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Сам феномен чуждости, инаковости нуждается в особом разго</w:t>
      </w:r>
      <w:r w:rsidRPr="00387FAB">
        <w:rPr>
          <w:rFonts w:ascii="Constantia" w:hAnsi="Constantia"/>
          <w:sz w:val="24"/>
          <w:szCs w:val="24"/>
        </w:rPr>
        <w:softHyphen/>
        <w:t>воре. Обсуждение разных аспектов этой проблемы уже началось». Ощущение чуждости других культур, языков, этнических групп — не то, с чем в большинстве случаев сознательно борются, преодоле</w:t>
      </w:r>
      <w:r w:rsidRPr="00387FAB">
        <w:rPr>
          <w:rFonts w:ascii="Constantia" w:hAnsi="Constantia"/>
          <w:sz w:val="24"/>
          <w:szCs w:val="24"/>
        </w:rPr>
        <w:softHyphen/>
        <w:t>вают; с ним едва ли не рождаются и проносят через всю жизнь как нечто само собой разумеющееся. С.В.Оболенская пишет: «Удивительная устойчивость никогда не затухающего в сознании человека представления о «своих» и «чужих», инстинктивное от</w:t>
      </w:r>
      <w:r w:rsidRPr="00387FAB">
        <w:rPr>
          <w:rFonts w:ascii="Constantia" w:hAnsi="Constantia"/>
          <w:sz w:val="24"/>
          <w:szCs w:val="24"/>
        </w:rPr>
        <w:softHyphen/>
        <w:t>талкивание всего чуждого как непонятного и неприемлемого».</w:t>
      </w:r>
    </w:p>
    <w:p w:rsidR="000300F6" w:rsidRPr="00387FAB" w:rsidRDefault="001553D4" w:rsidP="009C36A6">
      <w:pPr>
        <w:pStyle w:val="a4"/>
        <w:shd w:val="clear" w:color="auto" w:fill="auto"/>
        <w:spacing w:after="0" w:line="266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Первичный эффект чуждости возникал на базе сугубо эмпири</w:t>
      </w:r>
      <w:r w:rsidRPr="00387FAB">
        <w:rPr>
          <w:rFonts w:ascii="Constantia" w:hAnsi="Constantia"/>
          <w:sz w:val="24"/>
          <w:szCs w:val="24"/>
        </w:rPr>
        <w:softHyphen/>
        <w:t>ческих наблюдений и впечатлений. Несколько взятых почти наугад примеров — миртовый бальзам, дамское косметическое средство, изготовленное на основе извлекаемого из листьев мирта эфирного масла. Кофе Мокко, прочно вошедшее в обиход части наших со</w:t>
      </w:r>
      <w:r w:rsidRPr="00387FAB">
        <w:rPr>
          <w:rFonts w:ascii="Constantia" w:hAnsi="Constantia"/>
          <w:sz w:val="24"/>
          <w:szCs w:val="24"/>
        </w:rPr>
        <w:softHyphen/>
        <w:t>отечественников уже с XVIII в. И новинка конца прошлого столе</w:t>
      </w:r>
      <w:r w:rsidRPr="00387FAB">
        <w:rPr>
          <w:rFonts w:ascii="Constantia" w:hAnsi="Constantia"/>
          <w:sz w:val="24"/>
          <w:szCs w:val="24"/>
        </w:rPr>
        <w:softHyphen/>
        <w:t>тия - прибор Сокслета для определения свежести молока, снаб</w:t>
      </w:r>
      <w:r w:rsidRPr="00387FAB">
        <w:rPr>
          <w:rFonts w:ascii="Constantia" w:hAnsi="Constantia"/>
          <w:sz w:val="24"/>
          <w:szCs w:val="24"/>
        </w:rPr>
        <w:softHyphen/>
        <w:t>женный вместо бирки чеканной англо-саксонской фамилией.</w:t>
      </w:r>
    </w:p>
    <w:p w:rsidR="00415F23" w:rsidRPr="00387FAB" w:rsidRDefault="001553D4" w:rsidP="009C36A6">
      <w:pPr>
        <w:pStyle w:val="a4"/>
        <w:shd w:val="clear" w:color="auto" w:fill="auto"/>
        <w:spacing w:after="0" w:line="290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Мирт, который на территории империи встречался только в Крыму и на Кавказе, то есть неизвестный подавляющему большинству</w:t>
      </w:r>
      <w:r w:rsidR="009C36A6" w:rsidRPr="00387FAB">
        <w:rPr>
          <w:rFonts w:ascii="Constantia" w:hAnsi="Constantia"/>
          <w:sz w:val="24"/>
          <w:szCs w:val="24"/>
        </w:rPr>
        <w:t xml:space="preserve"> </w:t>
      </w:r>
      <w:r w:rsidRPr="00387FAB">
        <w:rPr>
          <w:rFonts w:ascii="Constantia" w:hAnsi="Constantia"/>
          <w:sz w:val="24"/>
          <w:szCs w:val="24"/>
        </w:rPr>
        <w:t>россиян. Кофе - также не произраставший в России. И, наконец, инструментальное образование, прибор, массовое освоение кото</w:t>
      </w:r>
      <w:r w:rsidRPr="00387FAB">
        <w:rPr>
          <w:rFonts w:ascii="Constantia" w:hAnsi="Constantia"/>
          <w:sz w:val="24"/>
          <w:szCs w:val="24"/>
        </w:rPr>
        <w:softHyphen/>
        <w:t>рого только начиналось, едва ли не сказочное сочетание механики и естествознания, вещества и энергии, конструктивных и эстетиче</w:t>
      </w:r>
      <w:r w:rsidRPr="00387FAB">
        <w:rPr>
          <w:rFonts w:ascii="Constantia" w:hAnsi="Constantia"/>
          <w:sz w:val="24"/>
          <w:szCs w:val="24"/>
        </w:rPr>
        <w:softHyphen/>
        <w:t>ских решений. Вещи очень разные по «семантике и прагматике», но единые в одном — все они абсолютно чужды национальному интерьеру.</w:t>
      </w:r>
      <w:r w:rsidR="00415F23" w:rsidRPr="00387FAB">
        <w:rPr>
          <w:rFonts w:ascii="Constantia" w:hAnsi="Constantia"/>
        </w:rPr>
        <w:t xml:space="preserve"> </w:t>
      </w:r>
    </w:p>
    <w:p w:rsidR="000300F6" w:rsidRPr="00387FAB" w:rsidRDefault="001553D4" w:rsidP="009C36A6">
      <w:pPr>
        <w:pStyle w:val="a4"/>
        <w:shd w:val="clear" w:color="auto" w:fill="auto"/>
        <w:spacing w:after="0" w:line="271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Было бы неправильно оценивать ощущение чуждости как одно</w:t>
      </w:r>
      <w:r w:rsidRPr="00387FAB">
        <w:rPr>
          <w:rFonts w:ascii="Constantia" w:hAnsi="Constantia"/>
          <w:sz w:val="24"/>
          <w:szCs w:val="24"/>
        </w:rPr>
        <w:softHyphen/>
        <w:t>значно негативное явление. С позиции психологии эмоций, изуче</w:t>
      </w:r>
      <w:r w:rsidRPr="00387FAB">
        <w:rPr>
          <w:rFonts w:ascii="Constantia" w:hAnsi="Constantia"/>
          <w:sz w:val="24"/>
          <w:szCs w:val="24"/>
        </w:rPr>
        <w:softHyphen/>
        <w:t>ния межэтнических конфликтов негативный «заряд» чуждости, по всей вероятности, следует учитывать. Но подобный подход сразу же обнаруживает свою несостоятельность, когда в этом ощущении ус</w:t>
      </w:r>
      <w:r w:rsidRPr="00387FAB">
        <w:rPr>
          <w:rFonts w:ascii="Constantia" w:hAnsi="Constantia"/>
          <w:sz w:val="24"/>
          <w:szCs w:val="24"/>
        </w:rPr>
        <w:softHyphen/>
        <w:t>матривается сегмент того бескрайнего информационного ландшаф</w:t>
      </w:r>
      <w:r w:rsidRPr="00387FAB">
        <w:rPr>
          <w:rFonts w:ascii="Constantia" w:hAnsi="Constantia"/>
          <w:sz w:val="24"/>
          <w:szCs w:val="24"/>
        </w:rPr>
        <w:softHyphen/>
        <w:t>та, который сопровождает любого человека от рождения до смерти и бесперебойно снабжает его визуальными, акустическими и иными сенсорными впечатлениями и идеями. Так понимаемая «чуждость» - благодатный материал для работы души и сознания, для эмоционального переживания встречи с необычным, иным, для сравнения себя («мы») с другими («они»).</w:t>
      </w:r>
    </w:p>
    <w:p w:rsidR="000300F6" w:rsidRPr="00387FAB" w:rsidRDefault="001553D4" w:rsidP="009C36A6">
      <w:pPr>
        <w:pStyle w:val="a4"/>
        <w:shd w:val="clear" w:color="auto" w:fill="auto"/>
        <w:spacing w:after="0" w:line="242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Сиам и Афон, Ницца и Берген... Пальмы, жаркое южное солнце, суровое северное море, каменистые фиорды... За названиями стран, городов, местностей действительно таилась вызывающая, гротескная, лубочная нерусскость, которая одновременно и выпя</w:t>
      </w:r>
      <w:r w:rsidRPr="00387FAB">
        <w:rPr>
          <w:rFonts w:ascii="Constantia" w:hAnsi="Constantia"/>
          <w:sz w:val="24"/>
          <w:szCs w:val="24"/>
        </w:rPr>
        <w:softHyphen/>
        <w:t>чивала, и подвергала ретушерской обработке элементы удивитель</w:t>
      </w:r>
      <w:r w:rsidRPr="00387FAB">
        <w:rPr>
          <w:rFonts w:ascii="Constantia" w:hAnsi="Constantia"/>
          <w:sz w:val="24"/>
          <w:szCs w:val="24"/>
        </w:rPr>
        <w:softHyphen/>
        <w:t>ного конструктора под названием «вселенная образов». Как раз из ее «монад» человек, хотя бы и лишенный непосредственных визу</w:t>
      </w:r>
      <w:r w:rsidRPr="00387FAB">
        <w:rPr>
          <w:rFonts w:ascii="Constantia" w:hAnsi="Constantia"/>
          <w:sz w:val="24"/>
          <w:szCs w:val="24"/>
        </w:rPr>
        <w:softHyphen/>
        <w:t>альных впечатлений, но снабженный запасом элементарных сведе</w:t>
      </w:r>
      <w:r w:rsidRPr="00387FAB">
        <w:rPr>
          <w:rFonts w:ascii="Constantia" w:hAnsi="Constantia"/>
          <w:sz w:val="24"/>
          <w:szCs w:val="24"/>
        </w:rPr>
        <w:softHyphen/>
        <w:t xml:space="preserve">ний, мог конструировать альтернативы, альтернативные миры. Причем никакого значения не имело то обстоятельство, </w:t>
      </w:r>
      <w:r w:rsidRPr="00387FAB">
        <w:rPr>
          <w:rFonts w:ascii="Constantia" w:hAnsi="Constantia"/>
          <w:sz w:val="24"/>
          <w:szCs w:val="24"/>
        </w:rPr>
        <w:lastRenderedPageBreak/>
        <w:t>насколько верно и точно сотворенные сознанием миры отражали действи</w:t>
      </w:r>
      <w:r w:rsidRPr="00387FAB">
        <w:rPr>
          <w:rFonts w:ascii="Constantia" w:hAnsi="Constantia"/>
          <w:sz w:val="24"/>
          <w:szCs w:val="24"/>
        </w:rPr>
        <w:softHyphen/>
        <w:t>тельность. Их назначение — обосновывать возможность другого строя бытия во всех его формах и проявлениях, утверждать веру в необходимость «другости» природного и культурного жизнеустрой</w:t>
      </w:r>
      <w:r w:rsidRPr="00387FAB">
        <w:rPr>
          <w:rFonts w:ascii="Constantia" w:hAnsi="Constantia"/>
          <w:sz w:val="24"/>
          <w:szCs w:val="24"/>
        </w:rPr>
        <w:softHyphen/>
        <w:t>ства. «Образ заграницы» и есть один из наиболее распространенных вариантов альтернативных миров.</w:t>
      </w:r>
    </w:p>
    <w:p w:rsidR="000300F6" w:rsidRPr="00387FAB" w:rsidRDefault="001553D4" w:rsidP="009C36A6">
      <w:pPr>
        <w:pStyle w:val="a4"/>
        <w:shd w:val="clear" w:color="auto" w:fill="auto"/>
        <w:spacing w:after="0" w:line="242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Альтернативные миры несли в себе богатейшую палитру оценок, впечатлений, «картинок» и реминисценций. В этой палитре в форме осколков и фрагментов были представлены этнические и географические, исторические и антропологические мифы, знания, стереотипы. Спонтанный поиск, выявление и «озвучивание» альтернатив, в какую бы «одежду» они не облекались (миф, сказка, утопия, «образ иноземья») - одна из фундаментальных особенностей нашего мышления: «Мы все живем между утопиями и анти</w:t>
      </w:r>
      <w:r w:rsidRPr="00387FAB">
        <w:rPr>
          <w:rFonts w:ascii="Constantia" w:hAnsi="Constantia"/>
          <w:sz w:val="24"/>
          <w:szCs w:val="24"/>
        </w:rPr>
        <w:softHyphen/>
        <w:t>утопиями (чита</w:t>
      </w:r>
      <w:r w:rsidR="001F3800" w:rsidRPr="00387FAB">
        <w:rPr>
          <w:rFonts w:ascii="Constantia" w:hAnsi="Constantia"/>
          <w:sz w:val="24"/>
          <w:szCs w:val="24"/>
        </w:rPr>
        <w:t>й: альтернативными мирами. - МО</w:t>
      </w:r>
      <w:r w:rsidRPr="00387FAB">
        <w:rPr>
          <w:rFonts w:ascii="Constantia" w:hAnsi="Constantia"/>
          <w:sz w:val="24"/>
          <w:szCs w:val="24"/>
        </w:rPr>
        <w:t>)</w:t>
      </w:r>
      <w:r w:rsidR="001F3800" w:rsidRPr="00387FAB">
        <w:rPr>
          <w:rFonts w:ascii="Constantia" w:hAnsi="Constantia"/>
          <w:sz w:val="24"/>
          <w:szCs w:val="24"/>
        </w:rPr>
        <w:t>.</w:t>
      </w:r>
      <w:r w:rsidRPr="00387FAB">
        <w:rPr>
          <w:rFonts w:ascii="Constantia" w:hAnsi="Constantia"/>
          <w:sz w:val="24"/>
          <w:szCs w:val="24"/>
        </w:rPr>
        <w:t xml:space="preserve"> Они постоянно вторгаются в нашу жизнь и сознание, сменяя друг друга, свергая, дискредитируя, уничтожая — но и переплетаясь самыми хитро</w:t>
      </w:r>
      <w:r w:rsidRPr="00387FAB">
        <w:rPr>
          <w:rFonts w:ascii="Constantia" w:hAnsi="Constantia"/>
          <w:sz w:val="24"/>
          <w:szCs w:val="24"/>
        </w:rPr>
        <w:softHyphen/>
        <w:t>умными способами. И это естественно. Жизнь без утопий пресна и лишена надежды, сводится к стремлению твердо занять в мире свою экологическую нишу, пометить территорию, чтобы другим заходить неповадно было, и наплодить потомство, которое повторит тот же пахнущей дурной бесконечностью путь. Без утопий люди стали бы подобны тараканам или акулам — совершенным в плане приспособленности к условиям своего существования тварям, безупречным машинам паразитизма и убийства. Царство «здравомыслия», сухого расчета, рациональности и прагматизма — самое иррациональное царство из всех возможных. Когда перестаешь верить «золотым снам», сном становится все, утрачиваются все ориентиры. Космос обращается в хаос».</w:t>
      </w:r>
    </w:p>
    <w:p w:rsidR="000300F6" w:rsidRPr="00387FAB" w:rsidRDefault="001553D4" w:rsidP="009C36A6">
      <w:pPr>
        <w:pStyle w:val="a4"/>
        <w:shd w:val="clear" w:color="auto" w:fill="auto"/>
        <w:spacing w:after="0" w:line="242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В пространстве вещей, их свойств, имен, названий и смыслов контуры альтернативных «проектов» (порой размытые, иногда чет</w:t>
      </w:r>
      <w:r w:rsidRPr="00387FAB">
        <w:rPr>
          <w:rFonts w:ascii="Constantia" w:hAnsi="Constantia"/>
          <w:sz w:val="24"/>
          <w:szCs w:val="24"/>
        </w:rPr>
        <w:softHyphen/>
        <w:t>кие и резкие) проглядывали почти в каждом, касающемся вещей микротексте — повествовательном, рекламном и любом другом.</w:t>
      </w:r>
    </w:p>
    <w:p w:rsidR="000300F6" w:rsidRPr="00387FAB" w:rsidRDefault="001553D4" w:rsidP="009C36A6">
      <w:pPr>
        <w:pStyle w:val="a4"/>
        <w:shd w:val="clear" w:color="auto" w:fill="auto"/>
        <w:spacing w:after="0" w:line="240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Это могло быть навязчивое противопоставление иностранного и отечественного. В рекламном объявлении провинциального апте</w:t>
      </w:r>
      <w:r w:rsidRPr="00387FAB">
        <w:rPr>
          <w:rFonts w:ascii="Constantia" w:hAnsi="Constantia"/>
          <w:sz w:val="24"/>
          <w:szCs w:val="24"/>
        </w:rPr>
        <w:softHyphen/>
        <w:t>карского магазина читаем: «Заграничное (не московское) фруктовое желе, отличающееся приятным вкусом и прозрачностью». Еще более определенно о том же предмете высказывался в своей рекламе другой провизор: «Вкусный и удобоваримый десерт: заграничное фруктовое желе, 10 ароматов (не смешивать с имеющимся в продаже желе московского производства)». Купец Н.В.Васильев, предлагая орловским дамам «французские корсеты Дютоа... модных и удобных с последним усовершенствованием покроев», особо подчеркивал: «Прошу покупателей не смешивать при покупке корсетов в других магазинах фасон и клеймо Дютоа... с корсетами Паве, Арцишевского и Абрамсона, так как эти фабрики не французские».</w:t>
      </w:r>
    </w:p>
    <w:p w:rsidR="00445825" w:rsidRPr="00387FAB" w:rsidRDefault="001553D4" w:rsidP="009C36A6">
      <w:pPr>
        <w:pStyle w:val="a4"/>
        <w:shd w:val="clear" w:color="auto" w:fill="auto"/>
        <w:spacing w:after="0" w:line="240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Образы альтернативных миров насыщались не только непо</w:t>
      </w:r>
      <w:r w:rsidRPr="00387FAB">
        <w:rPr>
          <w:rFonts w:ascii="Constantia" w:hAnsi="Constantia"/>
          <w:sz w:val="24"/>
          <w:szCs w:val="24"/>
        </w:rPr>
        <w:softHyphen/>
        <w:t>средственными, живыми впечатлениями, но и мифами, преувели</w:t>
      </w:r>
      <w:r w:rsidRPr="00387FAB">
        <w:rPr>
          <w:rFonts w:ascii="Constantia" w:hAnsi="Constantia"/>
          <w:sz w:val="24"/>
          <w:szCs w:val="24"/>
        </w:rPr>
        <w:softHyphen/>
        <w:t>чениями, вымыслами. Один из ярчайших примеров такого рода — мир коренных жителей обоих Америк, ставший в глазах образован</w:t>
      </w:r>
      <w:r w:rsidRPr="00387FAB">
        <w:rPr>
          <w:rFonts w:ascii="Constantia" w:hAnsi="Constantia"/>
          <w:sz w:val="24"/>
          <w:szCs w:val="24"/>
        </w:rPr>
        <w:softHyphen/>
        <w:t>ной российской публики, особенно молодежи, олицетворением романтической героики и хранителем недоступных рациональной Европе тайн и загадок. «Индейская мода» не обошла стороной и «населенного» вещами сегмента социального космоса. Отсюда, на</w:t>
      </w:r>
      <w:r w:rsidRPr="00387FAB">
        <w:rPr>
          <w:rFonts w:ascii="Constantia" w:hAnsi="Constantia"/>
          <w:sz w:val="24"/>
          <w:szCs w:val="24"/>
        </w:rPr>
        <w:softHyphen/>
        <w:t>пример, набор ножей и вилок «Альпаки» или кофейники «Сиу». Особый пласт представлений был связан с идеей тайного знания, обладателями которого якобы являлись американские аборигены.</w:t>
      </w:r>
    </w:p>
    <w:p w:rsidR="000300F6" w:rsidRPr="00387FAB" w:rsidRDefault="001553D4" w:rsidP="009C36A6">
      <w:pPr>
        <w:pStyle w:val="a4"/>
        <w:shd w:val="clear" w:color="auto" w:fill="auto"/>
        <w:spacing w:after="0" w:line="240" w:lineRule="exact"/>
        <w:ind w:left="60" w:right="6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И тогда на свет божий появляли</w:t>
      </w:r>
      <w:r w:rsidR="00445825" w:rsidRPr="00387FAB">
        <w:rPr>
          <w:rFonts w:ascii="Constantia" w:hAnsi="Constantia"/>
          <w:sz w:val="24"/>
          <w:szCs w:val="24"/>
        </w:rPr>
        <w:t>сь чудодейственная хинно-глице</w:t>
      </w:r>
      <w:r w:rsidRPr="00387FAB">
        <w:rPr>
          <w:rFonts w:ascii="Constantia" w:hAnsi="Constantia"/>
          <w:sz w:val="24"/>
          <w:szCs w:val="24"/>
        </w:rPr>
        <w:t>риновая помада на перуанском бальзаме и безотказные индейские средства от грызунов и насекомых.</w:t>
      </w:r>
    </w:p>
    <w:p w:rsidR="000300F6" w:rsidRPr="00387FAB" w:rsidRDefault="001553D4" w:rsidP="009C36A6">
      <w:pPr>
        <w:pStyle w:val="a4"/>
        <w:shd w:val="clear" w:color="auto" w:fill="auto"/>
        <w:spacing w:after="58" w:line="290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Итак, альтернативные миры свободно перемещаются во времени и пространстве. Прочерченные ими траектории порой не под</w:t>
      </w:r>
      <w:r w:rsidRPr="00387FAB">
        <w:rPr>
          <w:rFonts w:ascii="Constantia" w:hAnsi="Constantia"/>
          <w:sz w:val="24"/>
          <w:szCs w:val="24"/>
        </w:rPr>
        <w:softHyphen/>
        <w:t>чиняются логике и здравому смыслу. Сотканные человеческим воображением красочные гобелены рисуют картины как привлека</w:t>
      </w:r>
      <w:r w:rsidRPr="00387FAB">
        <w:rPr>
          <w:rFonts w:ascii="Constantia" w:hAnsi="Constantia"/>
          <w:sz w:val="24"/>
          <w:szCs w:val="24"/>
        </w:rPr>
        <w:softHyphen/>
        <w:t>тельные, так и отталкивающие. Порожденные ими чувства, эмоции и настроения оказываются весьма серьезными фигурами на игри</w:t>
      </w:r>
      <w:r w:rsidRPr="00387FAB">
        <w:rPr>
          <w:rFonts w:ascii="Constantia" w:hAnsi="Constantia"/>
          <w:sz w:val="24"/>
          <w:szCs w:val="24"/>
        </w:rPr>
        <w:softHyphen/>
        <w:t>вом поле историй.</w:t>
      </w:r>
    </w:p>
    <w:p w:rsidR="000300F6" w:rsidRPr="00387FAB" w:rsidRDefault="001553D4" w:rsidP="009C36A6">
      <w:pPr>
        <w:pStyle w:val="a4"/>
        <w:shd w:val="clear" w:color="auto" w:fill="auto"/>
        <w:spacing w:after="83" w:line="293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 xml:space="preserve">Напомним, что свой анализ мы начинали с вещи. Оказалось, что важнейшая ее особенность — это удивительная способность пробуждать к жизни образы, впечатления и ассоциации. Вещь действительно открыта диалогу, коммуникации с </w:t>
      </w:r>
      <w:r w:rsidRPr="00387FAB">
        <w:rPr>
          <w:rFonts w:ascii="Constantia" w:hAnsi="Constantia"/>
          <w:sz w:val="24"/>
          <w:szCs w:val="24"/>
        </w:rPr>
        <w:lastRenderedPageBreak/>
        <w:t>вопрошающим. Но, чтобы диалог состоялся, надо вслушиваться в имя-название вещи. Последнее может рассказать о многом, причем сообщает смыслы не только семантика имени, но и его звуковая форма. В созвездии смыслов вполне различимы некоторые немаловажные черты «образа заграницы», большинство которых стихийно группируется вокруг главного, системообразующего и исторически значимого ядра указанного образа — его альтернативной составляющей. Именно последняя дает возможность национальному «образу иноземья» занять достойное место в длинном ряду выдвинутых человеческой культурой альтернативных проектов: от «идеального государства» Платона или христианской концепции ада и рая до фэнтези Толкиена. Если они — эти проекты — создавались, создаются и, без всякого сомнения, будут продолжать создаваться, значит, «это кому-нибудь нужно».</w:t>
      </w:r>
    </w:p>
    <w:p w:rsidR="000300F6" w:rsidRPr="00387FAB" w:rsidRDefault="00445825" w:rsidP="009C36A6">
      <w:pPr>
        <w:pStyle w:val="a4"/>
        <w:shd w:val="clear" w:color="auto" w:fill="auto"/>
        <w:spacing w:after="0" w:line="264" w:lineRule="exact"/>
        <w:ind w:left="80" w:right="80"/>
        <w:rPr>
          <w:rFonts w:ascii="Constantia" w:hAnsi="Constantia"/>
          <w:sz w:val="24"/>
          <w:szCs w:val="24"/>
        </w:rPr>
      </w:pPr>
      <w:r w:rsidRPr="00387FAB">
        <w:rPr>
          <w:rFonts w:ascii="Constantia" w:hAnsi="Constantia"/>
          <w:sz w:val="24"/>
          <w:szCs w:val="24"/>
        </w:rPr>
        <w:t>Впрочем,</w:t>
      </w:r>
      <w:r w:rsidR="001553D4" w:rsidRPr="00387FAB">
        <w:rPr>
          <w:rFonts w:ascii="Constantia" w:hAnsi="Constantia"/>
          <w:sz w:val="24"/>
          <w:szCs w:val="24"/>
        </w:rPr>
        <w:t xml:space="preserve"> ответы на вопросы «кому» и «зачем» — предмет совсем другого исследования.</w:t>
      </w:r>
    </w:p>
    <w:p w:rsidR="000300F6" w:rsidRPr="00387FAB" w:rsidRDefault="001553D4" w:rsidP="00554BAA">
      <w:pPr>
        <w:pStyle w:val="a4"/>
        <w:shd w:val="clear" w:color="auto" w:fill="auto"/>
        <w:spacing w:after="0" w:line="269" w:lineRule="exact"/>
        <w:ind w:left="20" w:right="20" w:firstLine="280"/>
        <w:rPr>
          <w:rFonts w:ascii="Constantia" w:hAnsi="Constantia"/>
          <w:sz w:val="24"/>
          <w:szCs w:val="24"/>
        </w:rPr>
        <w:sectPr w:rsidR="000300F6" w:rsidRPr="00387FAB" w:rsidSect="00554BAA">
          <w:footerReference w:type="even" r:id="rId9"/>
          <w:footerReference w:type="default" r:id="rId10"/>
          <w:footerReference w:type="first" r:id="rId11"/>
          <w:pgSz w:w="11905" w:h="16837"/>
          <w:pgMar w:top="1134" w:right="1134" w:bottom="1134" w:left="1134" w:header="0" w:footer="3" w:gutter="0"/>
          <w:pgNumType w:start="295"/>
          <w:cols w:space="749"/>
          <w:noEndnote/>
          <w:titlePg/>
          <w:docGrid w:linePitch="360"/>
        </w:sectPr>
      </w:pPr>
      <w:r w:rsidRPr="00387FAB">
        <w:rPr>
          <w:rFonts w:ascii="Constantia" w:hAnsi="Constantia"/>
          <w:sz w:val="24"/>
          <w:szCs w:val="24"/>
        </w:rPr>
        <w:br w:type="page"/>
      </w:r>
    </w:p>
    <w:bookmarkEnd w:id="1"/>
    <w:p w:rsidR="000300F6" w:rsidRPr="00387FAB" w:rsidRDefault="000300F6" w:rsidP="00554BAA">
      <w:pPr>
        <w:pStyle w:val="a4"/>
        <w:shd w:val="clear" w:color="auto" w:fill="auto"/>
        <w:spacing w:after="0" w:line="252" w:lineRule="exact"/>
        <w:ind w:left="40" w:right="60" w:firstLine="280"/>
        <w:rPr>
          <w:rFonts w:ascii="Constantia" w:hAnsi="Constantia"/>
          <w:sz w:val="24"/>
          <w:szCs w:val="24"/>
        </w:rPr>
      </w:pPr>
    </w:p>
    <w:sectPr w:rsidR="000300F6" w:rsidRPr="00387FAB" w:rsidSect="00554BAA">
      <w:footerReference w:type="even" r:id="rId12"/>
      <w:footerReference w:type="default" r:id="rId13"/>
      <w:pgSz w:w="11905" w:h="16837"/>
      <w:pgMar w:top="1134" w:right="1134" w:bottom="1134" w:left="1134" w:header="0" w:footer="3" w:gutter="0"/>
      <w:pgNumType w:start="304"/>
      <w:cols w:space="74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64" w:rsidRDefault="00676164">
      <w:r>
        <w:separator/>
      </w:r>
    </w:p>
  </w:endnote>
  <w:endnote w:type="continuationSeparator" w:id="0">
    <w:p w:rsidR="00676164" w:rsidRDefault="006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F6" w:rsidRDefault="001553D4">
    <w:pPr>
      <w:pStyle w:val="a6"/>
      <w:framePr w:w="17264" w:h="238" w:wrap="none" w:vAnchor="text" w:hAnchor="page" w:x="1" w:y="-446"/>
      <w:shd w:val="clear" w:color="auto" w:fill="auto"/>
      <w:tabs>
        <w:tab w:val="right" w:pos="12233"/>
      </w:tabs>
      <w:ind w:left="4430"/>
    </w:pPr>
    <w:r>
      <w:rPr>
        <w:rStyle w:val="Sylfaen1"/>
      </w:rPr>
      <w:tab/>
      <w:t>297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F6" w:rsidRDefault="001553D4">
    <w:pPr>
      <w:pStyle w:val="a6"/>
      <w:framePr w:w="17264" w:h="238" w:wrap="none" w:vAnchor="text" w:hAnchor="page" w:x="1" w:y="-446"/>
      <w:shd w:val="clear" w:color="auto" w:fill="auto"/>
      <w:tabs>
        <w:tab w:val="right" w:pos="12233"/>
      </w:tabs>
      <w:ind w:left="4430"/>
    </w:pPr>
    <w:r>
      <w:rPr>
        <w:rStyle w:val="Sylfaen1"/>
      </w:rPr>
      <w:tab/>
      <w:t>297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F6" w:rsidRDefault="000300F6" w:rsidP="00554BAA">
    <w:pPr>
      <w:pStyle w:val="a6"/>
      <w:framePr w:w="17264" w:h="302" w:wrap="none" w:vAnchor="text" w:hAnchor="page" w:x="1" w:y="-480"/>
      <w:shd w:val="clear" w:color="auto" w:fill="auto"/>
    </w:pPr>
  </w:p>
  <w:p w:rsidR="000300F6" w:rsidRDefault="000300F6">
    <w:pPr>
      <w:pStyle w:val="a6"/>
      <w:framePr w:w="17264" w:h="302" w:wrap="none" w:vAnchor="text" w:hAnchor="page" w:x="1" w:y="-480"/>
      <w:shd w:val="clear" w:color="auto" w:fill="auto"/>
      <w:ind w:left="450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F6" w:rsidRDefault="001553D4">
    <w:pPr>
      <w:pStyle w:val="a6"/>
      <w:framePr w:w="17264" w:h="238" w:wrap="none" w:vAnchor="text" w:hAnchor="page" w:x="1" w:y="-446"/>
      <w:shd w:val="clear" w:color="auto" w:fill="auto"/>
      <w:tabs>
        <w:tab w:val="right" w:pos="12233"/>
      </w:tabs>
      <w:ind w:left="4430"/>
    </w:pPr>
    <w:r>
      <w:rPr>
        <w:rStyle w:val="Sylfaen1"/>
      </w:rPr>
      <w:tab/>
      <w:t>297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F6" w:rsidRDefault="000300F6">
    <w:pPr>
      <w:pStyle w:val="a6"/>
      <w:framePr w:w="17264" w:h="238" w:wrap="none" w:vAnchor="text" w:hAnchor="page" w:x="1" w:y="-446"/>
      <w:shd w:val="clear" w:color="auto" w:fill="auto"/>
      <w:tabs>
        <w:tab w:val="right" w:pos="12233"/>
      </w:tabs>
      <w:ind w:left="4430"/>
    </w:pPr>
    <w:r>
      <w:fldChar w:fldCharType="begin"/>
    </w:r>
    <w:r w:rsidR="001553D4">
      <w:instrText xml:space="preserve"> PAGE \* MERGEFORMAT </w:instrText>
    </w:r>
    <w:r>
      <w:fldChar w:fldCharType="separate"/>
    </w:r>
    <w:r w:rsidR="001553D4">
      <w:rPr>
        <w:rStyle w:val="Sylfaen1"/>
      </w:rPr>
      <w:t>296</w:t>
    </w:r>
    <w:r>
      <w:fldChar w:fldCharType="end"/>
    </w:r>
    <w:r w:rsidR="001553D4">
      <w:rPr>
        <w:rStyle w:val="Sylfaen1"/>
      </w:rPr>
      <w:tab/>
      <w:t>297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64" w:rsidRDefault="00676164">
      <w:r>
        <w:separator/>
      </w:r>
    </w:p>
  </w:footnote>
  <w:footnote w:type="continuationSeparator" w:id="0">
    <w:p w:rsidR="00676164" w:rsidRDefault="006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BAA"/>
    <w:rsid w:val="000300F6"/>
    <w:rsid w:val="001553D4"/>
    <w:rsid w:val="001A632E"/>
    <w:rsid w:val="001C7BE8"/>
    <w:rsid w:val="001F3800"/>
    <w:rsid w:val="00387FAB"/>
    <w:rsid w:val="00415F23"/>
    <w:rsid w:val="00445825"/>
    <w:rsid w:val="00485C92"/>
    <w:rsid w:val="00554BAA"/>
    <w:rsid w:val="005D1F31"/>
    <w:rsid w:val="00676164"/>
    <w:rsid w:val="006F2060"/>
    <w:rsid w:val="008871A5"/>
    <w:rsid w:val="009C36A6"/>
    <w:rsid w:val="00B85BAF"/>
    <w:rsid w:val="00E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00F6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0300F6"/>
    <w:rPr>
      <w:rFonts w:ascii="Sylfaen" w:hAnsi="Sylfaen" w:cs="Sylfaen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0300F6"/>
    <w:rPr>
      <w:rFonts w:ascii="Sylfaen" w:hAnsi="Sylfaen" w:cs="Sylfaen"/>
      <w:spacing w:val="-10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rsid w:val="000300F6"/>
    <w:rPr>
      <w:rFonts w:ascii="Trebuchet MS" w:hAnsi="Trebuchet MS" w:cs="Trebuchet MS"/>
      <w:spacing w:val="0"/>
      <w:sz w:val="12"/>
      <w:szCs w:val="12"/>
    </w:rPr>
  </w:style>
  <w:style w:type="character" w:customStyle="1" w:styleId="22">
    <w:name w:val="Заголовок №2 (2)_"/>
    <w:basedOn w:val="a0"/>
    <w:link w:val="220"/>
    <w:uiPriority w:val="99"/>
    <w:rsid w:val="000300F6"/>
    <w:rPr>
      <w:rFonts w:ascii="Sylfaen" w:hAnsi="Sylfaen" w:cs="Sylfaen"/>
      <w:spacing w:val="0"/>
      <w:sz w:val="22"/>
      <w:szCs w:val="22"/>
    </w:rPr>
  </w:style>
  <w:style w:type="character" w:customStyle="1" w:styleId="30">
    <w:name w:val="Основной текст (3)"/>
    <w:basedOn w:val="3"/>
    <w:uiPriority w:val="99"/>
    <w:rsid w:val="000300F6"/>
    <w:rPr>
      <w:rFonts w:ascii="Trebuchet MS" w:hAnsi="Trebuchet MS" w:cs="Trebuchet MS"/>
      <w:spacing w:val="0"/>
      <w:sz w:val="12"/>
      <w:szCs w:val="12"/>
    </w:rPr>
  </w:style>
  <w:style w:type="character" w:customStyle="1" w:styleId="a5">
    <w:name w:val="Колонтитул_"/>
    <w:basedOn w:val="a0"/>
    <w:link w:val="a6"/>
    <w:uiPriority w:val="99"/>
    <w:rsid w:val="000300F6"/>
    <w:rPr>
      <w:rFonts w:ascii="Times New Roman" w:hAnsi="Times New Roman" w:cs="Times New Roman"/>
      <w:sz w:val="20"/>
      <w:szCs w:val="20"/>
    </w:rPr>
  </w:style>
  <w:style w:type="character" w:customStyle="1" w:styleId="Sylfaen">
    <w:name w:val="Колонтитул + Sylfaen"/>
    <w:aliases w:val="11,5 pt"/>
    <w:basedOn w:val="a5"/>
    <w:uiPriority w:val="99"/>
    <w:rsid w:val="000300F6"/>
    <w:rPr>
      <w:rFonts w:ascii="Sylfaen" w:hAnsi="Sylfaen" w:cs="Sylfaen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rsid w:val="000300F6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21">
    <w:name w:val="Заголовок №2_"/>
    <w:basedOn w:val="a0"/>
    <w:link w:val="23"/>
    <w:uiPriority w:val="99"/>
    <w:rsid w:val="000300F6"/>
    <w:rPr>
      <w:rFonts w:ascii="Sylfaen" w:hAnsi="Sylfaen" w:cs="Sylfaen"/>
      <w:spacing w:val="0"/>
      <w:sz w:val="28"/>
      <w:szCs w:val="28"/>
    </w:rPr>
  </w:style>
  <w:style w:type="paragraph" w:styleId="a4">
    <w:name w:val="Body Text"/>
    <w:basedOn w:val="a"/>
    <w:link w:val="1"/>
    <w:uiPriority w:val="99"/>
    <w:rsid w:val="000300F6"/>
    <w:pPr>
      <w:shd w:val="clear" w:color="auto" w:fill="FFFFFF"/>
      <w:spacing w:after="60" w:line="298" w:lineRule="exact"/>
      <w:jc w:val="both"/>
    </w:pPr>
    <w:rPr>
      <w:rFonts w:ascii="Sylfaen" w:hAnsi="Sylfaen" w:cs="Sylfae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0300F6"/>
    <w:rPr>
      <w:rFonts w:cs="Arial Unicode MS"/>
      <w:color w:val="000000"/>
    </w:rPr>
  </w:style>
  <w:style w:type="character" w:customStyle="1" w:styleId="Sylfaen1">
    <w:name w:val="Колонтитул + Sylfaen1"/>
    <w:aliases w:val="111,5 pt3"/>
    <w:basedOn w:val="a5"/>
    <w:uiPriority w:val="99"/>
    <w:rsid w:val="000300F6"/>
    <w:rPr>
      <w:rFonts w:ascii="Sylfaen" w:hAnsi="Sylfaen" w:cs="Sylfaen"/>
      <w:spacing w:val="0"/>
      <w:sz w:val="23"/>
      <w:szCs w:val="23"/>
    </w:rPr>
  </w:style>
  <w:style w:type="character" w:customStyle="1" w:styleId="12">
    <w:name w:val="Заголовок №1"/>
    <w:basedOn w:val="10"/>
    <w:uiPriority w:val="99"/>
    <w:rsid w:val="000300F6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1-1pt">
    <w:name w:val="Заголовок №1 + Интервал -1 pt"/>
    <w:basedOn w:val="10"/>
    <w:uiPriority w:val="99"/>
    <w:rsid w:val="000300F6"/>
    <w:rPr>
      <w:rFonts w:ascii="Garamond" w:hAnsi="Garamond" w:cs="Garamond"/>
      <w:i/>
      <w:iCs/>
      <w:spacing w:val="-20"/>
      <w:sz w:val="42"/>
      <w:szCs w:val="42"/>
    </w:rPr>
  </w:style>
  <w:style w:type="character" w:customStyle="1" w:styleId="100">
    <w:name w:val="Основной текст + 10"/>
    <w:aliases w:val="5 pt2"/>
    <w:basedOn w:val="1"/>
    <w:uiPriority w:val="99"/>
    <w:rsid w:val="000300F6"/>
    <w:rPr>
      <w:rFonts w:ascii="Sylfaen" w:hAnsi="Sylfaen" w:cs="Sylfaen"/>
      <w:spacing w:val="0"/>
      <w:sz w:val="21"/>
      <w:szCs w:val="21"/>
    </w:rPr>
  </w:style>
  <w:style w:type="character" w:customStyle="1" w:styleId="101">
    <w:name w:val="Основной текст + 101"/>
    <w:aliases w:val="5 pt1,Курсив,Интервал 1 pt"/>
    <w:basedOn w:val="1"/>
    <w:uiPriority w:val="99"/>
    <w:rsid w:val="000300F6"/>
    <w:rPr>
      <w:rFonts w:ascii="Sylfaen" w:hAnsi="Sylfaen" w:cs="Sylfaen"/>
      <w:i/>
      <w:iCs/>
      <w:spacing w:val="20"/>
      <w:sz w:val="21"/>
      <w:szCs w:val="21"/>
    </w:rPr>
  </w:style>
  <w:style w:type="character" w:customStyle="1" w:styleId="12pt">
    <w:name w:val="Основной текст + 12 pt"/>
    <w:basedOn w:val="1"/>
    <w:uiPriority w:val="99"/>
    <w:rsid w:val="000300F6"/>
    <w:rPr>
      <w:rFonts w:ascii="Sylfaen" w:hAnsi="Sylfaen" w:cs="Sylfaen"/>
      <w:spacing w:val="0"/>
      <w:sz w:val="24"/>
      <w:szCs w:val="24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0300F6"/>
    <w:pPr>
      <w:shd w:val="clear" w:color="auto" w:fill="FFFFFF"/>
      <w:spacing w:line="240" w:lineRule="atLeast"/>
    </w:pPr>
    <w:rPr>
      <w:rFonts w:ascii="Sylfaen" w:hAnsi="Sylfaen" w:cs="Sylfaen"/>
      <w:color w:val="auto"/>
      <w:spacing w:val="-10"/>
    </w:rPr>
  </w:style>
  <w:style w:type="paragraph" w:customStyle="1" w:styleId="31">
    <w:name w:val="Основной текст (3)1"/>
    <w:basedOn w:val="a"/>
    <w:link w:val="3"/>
    <w:uiPriority w:val="99"/>
    <w:rsid w:val="000300F6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2"/>
      <w:szCs w:val="12"/>
    </w:rPr>
  </w:style>
  <w:style w:type="paragraph" w:customStyle="1" w:styleId="220">
    <w:name w:val="Заголовок №2 (2)"/>
    <w:basedOn w:val="a"/>
    <w:link w:val="22"/>
    <w:uiPriority w:val="99"/>
    <w:rsid w:val="000300F6"/>
    <w:pPr>
      <w:shd w:val="clear" w:color="auto" w:fill="FFFFFF"/>
      <w:spacing w:line="240" w:lineRule="atLeast"/>
      <w:outlineLvl w:val="1"/>
    </w:pPr>
    <w:rPr>
      <w:rFonts w:ascii="Sylfaen" w:hAnsi="Sylfaen" w:cs="Sylfaen"/>
      <w:color w:val="auto"/>
      <w:sz w:val="22"/>
      <w:szCs w:val="22"/>
    </w:rPr>
  </w:style>
  <w:style w:type="paragraph" w:customStyle="1" w:styleId="a6">
    <w:name w:val="Колонтитул"/>
    <w:basedOn w:val="a"/>
    <w:link w:val="a5"/>
    <w:uiPriority w:val="99"/>
    <w:rsid w:val="000300F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0"/>
    <w:uiPriority w:val="99"/>
    <w:rsid w:val="000300F6"/>
    <w:pPr>
      <w:shd w:val="clear" w:color="auto" w:fill="FFFFFF"/>
      <w:spacing w:after="120" w:line="516" w:lineRule="exact"/>
      <w:outlineLvl w:val="0"/>
    </w:pPr>
    <w:rPr>
      <w:rFonts w:ascii="Garamond" w:hAnsi="Garamond" w:cs="Garamond"/>
      <w:i/>
      <w:iCs/>
      <w:color w:val="auto"/>
      <w:spacing w:val="20"/>
      <w:sz w:val="42"/>
      <w:szCs w:val="42"/>
    </w:rPr>
  </w:style>
  <w:style w:type="paragraph" w:customStyle="1" w:styleId="23">
    <w:name w:val="Заголовок №2"/>
    <w:basedOn w:val="a"/>
    <w:link w:val="21"/>
    <w:uiPriority w:val="99"/>
    <w:rsid w:val="000300F6"/>
    <w:pPr>
      <w:shd w:val="clear" w:color="auto" w:fill="FFFFFF"/>
      <w:spacing w:before="120" w:line="362" w:lineRule="exact"/>
      <w:outlineLvl w:val="1"/>
    </w:pPr>
    <w:rPr>
      <w:rFonts w:ascii="Sylfaen" w:hAnsi="Sylfaen" w:cs="Sylfaen"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54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BAA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54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BAA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D018-57B8-4219-8DB8-86C4C2BF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Energetik</dc:creator>
  <cp:keywords/>
  <dc:description/>
  <cp:lastModifiedBy>Я</cp:lastModifiedBy>
  <cp:revision>13</cp:revision>
  <dcterms:created xsi:type="dcterms:W3CDTF">2012-04-15T18:39:00Z</dcterms:created>
  <dcterms:modified xsi:type="dcterms:W3CDTF">2014-11-07T14:39:00Z</dcterms:modified>
</cp:coreProperties>
</file>