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D" w:rsidRDefault="0018736D" w:rsidP="00F33046">
      <w:pPr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:rsidR="0018736D" w:rsidRPr="007C6BB6" w:rsidRDefault="0018736D" w:rsidP="0018736D">
      <w:pPr>
        <w:pBdr>
          <w:bottom w:val="double" w:sz="4" w:space="1" w:color="auto"/>
        </w:pBdr>
        <w:rPr>
          <w:rFonts w:ascii="Constantia" w:hAnsi="Constantia"/>
          <w:sz w:val="36"/>
          <w:szCs w:val="36"/>
        </w:rPr>
      </w:pPr>
      <w:r w:rsidRPr="007C6BB6">
        <w:rPr>
          <w:rFonts w:ascii="Constantia" w:hAnsi="Constantia"/>
          <w:sz w:val="36"/>
          <w:szCs w:val="36"/>
        </w:rPr>
        <w:t>Лице</w:t>
      </w:r>
      <w:proofErr w:type="gramStart"/>
      <w:r w:rsidRPr="007C6BB6">
        <w:rPr>
          <w:rFonts w:ascii="Constantia" w:hAnsi="Constantia"/>
          <w:sz w:val="36"/>
          <w:szCs w:val="36"/>
        </w:rPr>
        <w:t>й</w:t>
      </w:r>
      <w:r w:rsidRPr="007C6BB6">
        <w:rPr>
          <w:rFonts w:ascii="Constantia" w:hAnsi="Constantia"/>
          <w:b/>
          <w:sz w:val="36"/>
          <w:szCs w:val="36"/>
        </w:rPr>
        <w:t>«</w:t>
      </w:r>
      <w:proofErr w:type="gramEnd"/>
      <w:r w:rsidRPr="007C6BB6">
        <w:rPr>
          <w:rFonts w:ascii="Constantia" w:hAnsi="Constantia"/>
          <w:sz w:val="36"/>
          <w:szCs w:val="36"/>
        </w:rPr>
        <w:t xml:space="preserve">Магистр» </w:t>
      </w:r>
      <w:r w:rsidR="007C6BB6">
        <w:rPr>
          <w:rFonts w:ascii="Constantia" w:hAnsi="Constantia"/>
          <w:sz w:val="36"/>
          <w:szCs w:val="36"/>
        </w:rPr>
        <w:t xml:space="preserve">                                       </w:t>
      </w:r>
      <w:r w:rsidRPr="007C6BB6">
        <w:rPr>
          <w:rFonts w:ascii="Constantia" w:hAnsi="Constantia"/>
          <w:sz w:val="36"/>
          <w:szCs w:val="36"/>
        </w:rPr>
        <w:t xml:space="preserve"> 201</w:t>
      </w:r>
      <w:r w:rsidR="00ED589D" w:rsidRPr="007C6BB6">
        <w:rPr>
          <w:rFonts w:ascii="Constantia" w:hAnsi="Constantia"/>
          <w:sz w:val="36"/>
          <w:szCs w:val="36"/>
        </w:rPr>
        <w:t>4</w:t>
      </w:r>
      <w:r w:rsidRPr="007C6BB6">
        <w:rPr>
          <w:rFonts w:ascii="Constantia" w:hAnsi="Constantia"/>
          <w:sz w:val="36"/>
          <w:szCs w:val="36"/>
        </w:rPr>
        <w:t xml:space="preserve"> год.</w:t>
      </w:r>
    </w:p>
    <w:p w:rsidR="0018736D" w:rsidRDefault="0018736D" w:rsidP="0018736D">
      <w:pPr>
        <w:framePr w:w="1294" w:h="2014" w:hRule="exact" w:hSpace="180" w:wrap="around" w:vAnchor="text" w:hAnchor="page" w:x="1297" w:y="-1343"/>
      </w:pPr>
      <w:r>
        <w:br w:type="page"/>
      </w:r>
      <w:r>
        <w:rPr>
          <w:noProof/>
        </w:rPr>
        <w:drawing>
          <wp:inline distT="0" distB="0" distL="0" distR="0">
            <wp:extent cx="752475" cy="11906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6D" w:rsidRDefault="0018736D" w:rsidP="0018736D"/>
    <w:p w:rsidR="0018736D" w:rsidRPr="009F741A" w:rsidRDefault="0018736D" w:rsidP="0018736D">
      <w:pPr>
        <w:jc w:val="right"/>
        <w:rPr>
          <w:rFonts w:ascii="Constantia" w:hAnsi="Constantia" w:cs="Times New Roman"/>
          <w:b/>
          <w:i/>
          <w:color w:val="auto"/>
          <w:sz w:val="20"/>
          <w:szCs w:val="20"/>
        </w:rPr>
      </w:pPr>
      <w:proofErr w:type="spellStart"/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Грядунова</w:t>
      </w:r>
      <w:proofErr w:type="spellEnd"/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 xml:space="preserve"> К.А., </w:t>
      </w:r>
      <w:proofErr w:type="spellStart"/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Ковыршин</w:t>
      </w:r>
      <w:proofErr w:type="spellEnd"/>
      <w:r w:rsidR="007C6BB6">
        <w:rPr>
          <w:rFonts w:ascii="Constantia" w:hAnsi="Constantia" w:cs="Times New Roman"/>
          <w:b/>
          <w:i/>
          <w:color w:val="auto"/>
          <w:sz w:val="20"/>
          <w:szCs w:val="20"/>
        </w:rPr>
        <w:t xml:space="preserve">  </w:t>
      </w:r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А.В.</w:t>
      </w:r>
    </w:p>
    <w:p w:rsidR="0018736D" w:rsidRPr="009F741A" w:rsidRDefault="0018736D" w:rsidP="0018736D">
      <w:pPr>
        <w:jc w:val="center"/>
        <w:rPr>
          <w:rFonts w:ascii="Constantia" w:hAnsi="Constantia"/>
          <w:sz w:val="36"/>
          <w:szCs w:val="36"/>
        </w:rPr>
      </w:pPr>
    </w:p>
    <w:p w:rsidR="0018736D" w:rsidRPr="009F741A" w:rsidRDefault="0018736D" w:rsidP="0018736D">
      <w:pPr>
        <w:jc w:val="center"/>
        <w:rPr>
          <w:rFonts w:ascii="Constantia" w:hAnsi="Constantia"/>
          <w:sz w:val="36"/>
          <w:szCs w:val="36"/>
        </w:rPr>
      </w:pPr>
      <w:r w:rsidRPr="009F741A">
        <w:rPr>
          <w:rFonts w:ascii="Constantia" w:hAnsi="Constantia"/>
          <w:sz w:val="36"/>
          <w:szCs w:val="36"/>
        </w:rPr>
        <w:t>Методика подготовки к дискуссии</w:t>
      </w:r>
    </w:p>
    <w:p w:rsidR="0018736D" w:rsidRPr="009F741A" w:rsidRDefault="0018736D" w:rsidP="0018736D">
      <w:pPr>
        <w:jc w:val="center"/>
        <w:rPr>
          <w:rFonts w:ascii="Constantia" w:hAnsi="Constantia"/>
          <w:sz w:val="36"/>
          <w:szCs w:val="36"/>
        </w:rPr>
      </w:pPr>
      <w:r w:rsidRPr="009F741A">
        <w:rPr>
          <w:rFonts w:ascii="Constantia" w:hAnsi="Constantia"/>
          <w:sz w:val="36"/>
          <w:szCs w:val="36"/>
        </w:rPr>
        <w:t>в 7-</w:t>
      </w:r>
      <w:r w:rsidRPr="009F741A">
        <w:rPr>
          <w:rFonts w:ascii="Constantia" w:hAnsi="Constantia"/>
          <w:sz w:val="44"/>
          <w:szCs w:val="44"/>
        </w:rPr>
        <w:t>10</w:t>
      </w:r>
      <w:r w:rsidRPr="009F741A">
        <w:rPr>
          <w:rFonts w:ascii="Constantia" w:hAnsi="Constantia"/>
          <w:sz w:val="36"/>
          <w:szCs w:val="36"/>
        </w:rPr>
        <w:t xml:space="preserve"> классах</w:t>
      </w:r>
    </w:p>
    <w:p w:rsidR="0018736D" w:rsidRPr="009F741A" w:rsidRDefault="0018736D" w:rsidP="00F33046">
      <w:pPr>
        <w:jc w:val="center"/>
        <w:rPr>
          <w:rFonts w:ascii="Constantia" w:hAnsi="Constantia" w:cs="Times New Roman"/>
          <w:color w:val="auto"/>
          <w:sz w:val="28"/>
          <w:szCs w:val="28"/>
        </w:rPr>
      </w:pPr>
    </w:p>
    <w:p w:rsidR="006D40C6" w:rsidRPr="009F741A" w:rsidRDefault="006D40C6" w:rsidP="00F33046">
      <w:pPr>
        <w:jc w:val="center"/>
        <w:rPr>
          <w:rFonts w:ascii="Constantia" w:hAnsi="Constantia" w:cs="Times New Roman"/>
          <w:color w:val="548DD4" w:themeColor="text2" w:themeTint="99"/>
          <w:sz w:val="28"/>
          <w:szCs w:val="28"/>
        </w:rPr>
      </w:pPr>
      <w:proofErr w:type="gramStart"/>
      <w:r w:rsidRPr="009F741A">
        <w:rPr>
          <w:rFonts w:ascii="Constantia" w:hAnsi="Constantia" w:cs="Times New Roman"/>
          <w:color w:val="auto"/>
          <w:sz w:val="28"/>
          <w:szCs w:val="28"/>
          <w:lang w:val="en-US"/>
        </w:rPr>
        <w:t>I</w:t>
      </w:r>
      <w:r w:rsidRPr="009F741A">
        <w:rPr>
          <w:rFonts w:ascii="Constantia" w:hAnsi="Constantia" w:cs="Times New Roman"/>
          <w:color w:val="auto"/>
          <w:sz w:val="28"/>
          <w:szCs w:val="28"/>
        </w:rPr>
        <w:t>. Как подготовить выступление</w:t>
      </w:r>
      <w:r w:rsidR="009F741A">
        <w:rPr>
          <w:rFonts w:ascii="Constantia" w:hAnsi="Constantia" w:cs="Times New Roman"/>
          <w:color w:val="auto"/>
          <w:sz w:val="28"/>
          <w:szCs w:val="28"/>
        </w:rPr>
        <w:t>.</w:t>
      </w:r>
      <w:proofErr w:type="gramEnd"/>
    </w:p>
    <w:p w:rsidR="006D40C6" w:rsidRPr="009F741A" w:rsidRDefault="006D40C6" w:rsidP="00F33046">
      <w:pPr>
        <w:pStyle w:val="a3"/>
        <w:ind w:left="0"/>
        <w:jc w:val="both"/>
        <w:rPr>
          <w:rFonts w:ascii="Constantia" w:hAnsi="Constantia" w:cs="Times New Roman"/>
          <w:b/>
          <w:i/>
          <w:color w:val="548DD4" w:themeColor="text2" w:themeTint="99"/>
          <w:sz w:val="22"/>
          <w:szCs w:val="22"/>
        </w:rPr>
      </w:pPr>
    </w:p>
    <w:p w:rsidR="006D40C6" w:rsidRPr="009F741A" w:rsidRDefault="00AF0ADD" w:rsidP="00EC6D6E">
      <w:pPr>
        <w:ind w:firstLine="567"/>
        <w:jc w:val="both"/>
        <w:rPr>
          <w:rFonts w:ascii="Constantia" w:hAnsi="Constantia"/>
          <w:b/>
          <w:sz w:val="20"/>
          <w:szCs w:val="20"/>
        </w:rPr>
      </w:pPr>
      <w:r w:rsidRPr="009F741A">
        <w:rPr>
          <w:rFonts w:ascii="Constantia" w:hAnsi="Constantia"/>
          <w:b/>
          <w:sz w:val="20"/>
          <w:szCs w:val="20"/>
        </w:rPr>
        <w:t>Шаг первый – сбор материалов</w:t>
      </w:r>
      <w:r w:rsidR="009F741A">
        <w:rPr>
          <w:rFonts w:ascii="Constantia" w:hAnsi="Constantia"/>
          <w:b/>
          <w:sz w:val="20"/>
          <w:szCs w:val="20"/>
        </w:rPr>
        <w:t>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i/>
          <w:color w:val="auto"/>
          <w:sz w:val="20"/>
          <w:szCs w:val="20"/>
        </w:rPr>
        <w:t>Ищите заготовки по теме дискуссии в разных по характеру источниках.</w:t>
      </w:r>
      <w:r w:rsidR="0093286C">
        <w:rPr>
          <w:rFonts w:ascii="Constantia" w:hAnsi="Constantia"/>
          <w:i/>
          <w:color w:val="auto"/>
          <w:sz w:val="20"/>
          <w:szCs w:val="20"/>
        </w:rPr>
        <w:t xml:space="preserve"> </w:t>
      </w:r>
      <w:proofErr w:type="gramStart"/>
      <w:r w:rsidRPr="009F741A">
        <w:rPr>
          <w:rFonts w:ascii="Constantia" w:hAnsi="Constantia"/>
          <w:sz w:val="20"/>
          <w:szCs w:val="20"/>
        </w:rPr>
        <w:t>Э</w:t>
      </w:r>
      <w:proofErr w:type="gramEnd"/>
      <w:r w:rsidRPr="009F741A">
        <w:rPr>
          <w:rFonts w:ascii="Constantia" w:hAnsi="Constantia"/>
          <w:sz w:val="20"/>
          <w:szCs w:val="20"/>
        </w:rPr>
        <w:t xml:space="preserve">то могут быть  тексты (статьи, книги, страницы сайтов, </w:t>
      </w:r>
      <w:proofErr w:type="spellStart"/>
      <w:r w:rsidRPr="009F741A">
        <w:rPr>
          <w:rFonts w:ascii="Constantia" w:hAnsi="Constantia"/>
          <w:sz w:val="20"/>
          <w:szCs w:val="20"/>
        </w:rPr>
        <w:t>твиты</w:t>
      </w:r>
      <w:proofErr w:type="spellEnd"/>
      <w:r w:rsidRPr="009F741A">
        <w:rPr>
          <w:rFonts w:ascii="Constantia" w:hAnsi="Constantia"/>
          <w:sz w:val="20"/>
          <w:szCs w:val="20"/>
        </w:rPr>
        <w:t xml:space="preserve">, блоги), визуальные материалы (фильмы, записи ТВ передач, клипы, картинки, фотографии), звуковые материалы (песни, шумы и природные звуки, классическая, авангардная музыка и т.п.). 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i/>
          <w:sz w:val="20"/>
          <w:szCs w:val="20"/>
        </w:rPr>
      </w:pPr>
      <w:r w:rsidRPr="009F741A">
        <w:rPr>
          <w:rFonts w:ascii="Constantia" w:hAnsi="Constantia"/>
          <w:i/>
          <w:color w:val="auto"/>
          <w:sz w:val="20"/>
          <w:szCs w:val="20"/>
        </w:rPr>
        <w:t>Не пугайтесь объемов.</w:t>
      </w:r>
      <w:r w:rsidR="004952DE">
        <w:rPr>
          <w:rFonts w:ascii="Constantia" w:hAnsi="Constantia"/>
          <w:i/>
          <w:color w:val="auto"/>
          <w:sz w:val="20"/>
          <w:szCs w:val="20"/>
        </w:rPr>
        <w:t xml:space="preserve"> </w:t>
      </w:r>
      <w:r w:rsidRPr="009F741A">
        <w:rPr>
          <w:rFonts w:ascii="Constantia" w:hAnsi="Constantia"/>
          <w:sz w:val="20"/>
          <w:szCs w:val="20"/>
        </w:rPr>
        <w:t>Книга, прочитанная «по диагонали» (отдельными фрагментами, выбранными наугад в 2-3 главах, например, из 10), может порою принести больше пользы, чем дюжина статей</w:t>
      </w:r>
      <w:r w:rsidR="004952DE">
        <w:rPr>
          <w:rFonts w:ascii="Constantia" w:hAnsi="Constantia"/>
          <w:sz w:val="20"/>
          <w:szCs w:val="20"/>
        </w:rPr>
        <w:t>,</w:t>
      </w:r>
      <w:r w:rsidRPr="009F741A">
        <w:rPr>
          <w:rFonts w:ascii="Constantia" w:hAnsi="Constantia"/>
          <w:sz w:val="20"/>
          <w:szCs w:val="20"/>
        </w:rPr>
        <w:t xml:space="preserve"> проработанных добросовестно. Кроме того помните, что вы работаете в команде и чтение «исходников» можно распределить между всеми. Однако их выбор  должен сделать капитан, руководствуясь своей интуицией и следующим немудреным правилом. </w:t>
      </w:r>
      <w:r w:rsidRPr="009F741A">
        <w:rPr>
          <w:rFonts w:ascii="Constantia" w:hAnsi="Constantia"/>
          <w:i/>
          <w:sz w:val="20"/>
          <w:szCs w:val="20"/>
        </w:rPr>
        <w:t>В информационной лавине, которую обрушит на вас интернет, ориентируйтесь по названиям: обычно, за спокойной, ладной, легко произносимой формулировкой заглавия скрывается такой же текст. Отбрасывайте тяжелые тексты.</w:t>
      </w:r>
    </w:p>
    <w:p w:rsidR="00382BB6" w:rsidRPr="009F741A" w:rsidRDefault="006D40C6" w:rsidP="00EC6D6E">
      <w:pPr>
        <w:ind w:firstLine="567"/>
        <w:jc w:val="both"/>
        <w:rPr>
          <w:rFonts w:ascii="Constantia" w:hAnsi="Constantia"/>
          <w:b/>
          <w:sz w:val="20"/>
          <w:szCs w:val="20"/>
        </w:rPr>
      </w:pPr>
      <w:r w:rsidRPr="009F741A">
        <w:rPr>
          <w:rFonts w:ascii="Constantia" w:hAnsi="Constantia"/>
          <w:b/>
          <w:sz w:val="20"/>
          <w:szCs w:val="20"/>
        </w:rPr>
        <w:t>Шаг второй – создание плана выступления</w:t>
      </w:r>
      <w:r w:rsidR="009F741A">
        <w:rPr>
          <w:rFonts w:ascii="Constantia" w:hAnsi="Constantia"/>
          <w:b/>
          <w:sz w:val="20"/>
          <w:szCs w:val="20"/>
        </w:rPr>
        <w:t>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На совещании команды выслушайте каждого и отберите наиболее интересные идеи, извлеченные из текстов и собственной головы. Затем создайте  из них л</w:t>
      </w:r>
      <w:bookmarkStart w:id="0" w:name="_GoBack"/>
      <w:bookmarkEnd w:id="0"/>
      <w:r w:rsidRPr="009F741A">
        <w:rPr>
          <w:rFonts w:ascii="Constantia" w:hAnsi="Constantia"/>
          <w:sz w:val="20"/>
          <w:szCs w:val="20"/>
        </w:rPr>
        <w:t xml:space="preserve">огически последовательный план  презентации.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i/>
          <w:color w:val="auto"/>
          <w:sz w:val="20"/>
          <w:szCs w:val="20"/>
        </w:rPr>
        <w:t>Усиливайте ваш план звуковыми и образными фрагментами.</w:t>
      </w:r>
      <w:r w:rsidR="004952DE">
        <w:rPr>
          <w:rFonts w:ascii="Constantia" w:hAnsi="Constantia"/>
          <w:i/>
          <w:color w:val="auto"/>
          <w:sz w:val="20"/>
          <w:szCs w:val="20"/>
        </w:rPr>
        <w:t xml:space="preserve"> </w:t>
      </w:r>
      <w:r w:rsidRPr="009F741A">
        <w:rPr>
          <w:rFonts w:ascii="Constantia" w:hAnsi="Constantia"/>
          <w:sz w:val="20"/>
          <w:szCs w:val="20"/>
        </w:rPr>
        <w:t>Кстати,</w:t>
      </w:r>
      <w:r w:rsidR="004952DE">
        <w:rPr>
          <w:rFonts w:ascii="Constantia" w:hAnsi="Constantia"/>
          <w:sz w:val="20"/>
          <w:szCs w:val="20"/>
        </w:rPr>
        <w:t xml:space="preserve"> </w:t>
      </w:r>
      <w:r w:rsidRPr="009F741A">
        <w:rPr>
          <w:rFonts w:ascii="Constantia" w:hAnsi="Constantia"/>
          <w:sz w:val="20"/>
          <w:szCs w:val="20"/>
        </w:rPr>
        <w:t xml:space="preserve">визуальные материалы бывают не только украшением презентации, но и источником идей для вашего выступления, намеком на его структуру, выверенным акцентом. Звуковые материалы порою становятся своеобразным символом словесных  эскапад и придают им весомость. 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b/>
          <w:sz w:val="20"/>
          <w:szCs w:val="20"/>
        </w:rPr>
      </w:pPr>
      <w:r w:rsidRPr="009F741A">
        <w:rPr>
          <w:rFonts w:ascii="Constantia" w:hAnsi="Constantia"/>
          <w:b/>
          <w:sz w:val="20"/>
          <w:szCs w:val="20"/>
        </w:rPr>
        <w:t>Шаг третий – создание текста презентации</w:t>
      </w:r>
      <w:r w:rsidR="009F741A">
        <w:rPr>
          <w:rFonts w:ascii="Constantia" w:hAnsi="Constantia"/>
          <w:b/>
          <w:sz w:val="20"/>
          <w:szCs w:val="20"/>
        </w:rPr>
        <w:t>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1. Для то</w:t>
      </w:r>
      <w:r w:rsidR="00163E5F" w:rsidRPr="009F741A">
        <w:rPr>
          <w:rFonts w:ascii="Constantia" w:hAnsi="Constantia"/>
          <w:sz w:val="20"/>
          <w:szCs w:val="20"/>
        </w:rPr>
        <w:t xml:space="preserve">го, что бы создать компиляцию, </w:t>
      </w:r>
      <w:r w:rsidRPr="009F741A">
        <w:rPr>
          <w:rFonts w:ascii="Constantia" w:hAnsi="Constantia"/>
          <w:sz w:val="20"/>
          <w:szCs w:val="20"/>
        </w:rPr>
        <w:t xml:space="preserve">то есть склеить разнородные материалы в некую целостность - представьте себе предмет рассуждения (создайте  словесный или визуальный образ того, что  стоит за темой дискуссии). Иногда помогает метафора (особенно не вымученная, а спонтанно </w:t>
      </w:r>
      <w:proofErr w:type="gramStart"/>
      <w:r w:rsidRPr="009F741A">
        <w:rPr>
          <w:rFonts w:ascii="Constantia" w:hAnsi="Constantia"/>
          <w:sz w:val="20"/>
          <w:szCs w:val="20"/>
        </w:rPr>
        <w:t xml:space="preserve">возникшая) </w:t>
      </w:r>
      <w:proofErr w:type="gramEnd"/>
      <w:r w:rsidRPr="009F741A">
        <w:rPr>
          <w:rFonts w:ascii="Constantia" w:hAnsi="Constantia"/>
          <w:sz w:val="20"/>
          <w:szCs w:val="20"/>
        </w:rPr>
        <w:t xml:space="preserve"> она позволяет  выявить суть.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2. Рассмотрите процессы взаимодействия человека с предметом рассуждения: затрагивайте при этом разные сферы жизни.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3. Приводите примеры из личного опыта, из прочитанных книг, просмотренных кинофильмов, спектаклей.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4.  Если это возможно, рассмотрите предмет рассуждения в исторической ретроспективе  и/или футурологической перспективе.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5. Приведите цитаты и комментируйте их, используйте афоризмы, пословицы, поговорки.    Создавайте собственные афоризмы, если на это не уходит слишком много времени.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6. Попробуйте рассуждать «от противного»: что было бы при отсутствии в жизни человека изучаемого феномена.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7. Сделайте выводы о месте предмета вашего рассуждения в жизни людей.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Благодаря всем этим действиям вы избежите обвинений в плагиате, а заготовленные текстовые фрагменты разных авторов станут частью вашей оригинальной концепции.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8. В заключение перечитайте получившийся текст, возможно, вы почувствуете желание  изменить его структуру.</w:t>
      </w:r>
    </w:p>
    <w:p w:rsidR="00ED589D" w:rsidRDefault="00ED589D" w:rsidP="00A37371">
      <w:pPr>
        <w:ind w:firstLine="567"/>
        <w:jc w:val="both"/>
        <w:rPr>
          <w:rFonts w:ascii="Constantia" w:hAnsi="Constantia"/>
          <w:b/>
          <w:sz w:val="20"/>
          <w:szCs w:val="20"/>
        </w:rPr>
      </w:pPr>
    </w:p>
    <w:p w:rsidR="00ED589D" w:rsidRDefault="00ED589D" w:rsidP="00A37371">
      <w:pPr>
        <w:ind w:firstLine="567"/>
        <w:jc w:val="both"/>
        <w:rPr>
          <w:rFonts w:ascii="Constantia" w:hAnsi="Constantia"/>
          <w:b/>
          <w:sz w:val="20"/>
          <w:szCs w:val="20"/>
        </w:rPr>
      </w:pP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b/>
          <w:sz w:val="20"/>
          <w:szCs w:val="20"/>
        </w:rPr>
      </w:pPr>
      <w:r w:rsidRPr="009F741A">
        <w:rPr>
          <w:rFonts w:ascii="Constantia" w:hAnsi="Constantia"/>
          <w:b/>
          <w:sz w:val="20"/>
          <w:szCs w:val="20"/>
        </w:rPr>
        <w:lastRenderedPageBreak/>
        <w:t>Требования к выступлению</w:t>
      </w:r>
      <w:r w:rsidR="009F741A">
        <w:rPr>
          <w:rFonts w:ascii="Constantia" w:hAnsi="Constantia"/>
          <w:b/>
          <w:sz w:val="20"/>
          <w:szCs w:val="20"/>
        </w:rPr>
        <w:t>.</w:t>
      </w:r>
    </w:p>
    <w:p w:rsidR="006D40C6" w:rsidRPr="009F741A" w:rsidRDefault="006D7D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1. </w:t>
      </w:r>
      <w:r w:rsidR="006D40C6" w:rsidRPr="009F741A">
        <w:rPr>
          <w:rFonts w:ascii="Constantia" w:hAnsi="Constantia"/>
          <w:sz w:val="20"/>
          <w:szCs w:val="20"/>
        </w:rPr>
        <w:t xml:space="preserve">Правильное понимание темы, </w:t>
      </w:r>
      <w:r w:rsidR="006D40C6" w:rsidRPr="009F741A">
        <w:rPr>
          <w:rFonts w:ascii="Constantia" w:hAnsi="Constantia"/>
          <w:color w:val="auto"/>
          <w:sz w:val="20"/>
          <w:szCs w:val="20"/>
        </w:rPr>
        <w:t>соответствие высказывания теме</w:t>
      </w:r>
      <w:r w:rsidR="006D40C6" w:rsidRPr="009F741A">
        <w:rPr>
          <w:rFonts w:ascii="Constantia" w:hAnsi="Constantia"/>
          <w:i/>
          <w:color w:val="auto"/>
          <w:sz w:val="20"/>
          <w:szCs w:val="20"/>
        </w:rPr>
        <w:t>.</w:t>
      </w:r>
      <w:r w:rsidR="009634BF">
        <w:rPr>
          <w:rFonts w:ascii="Constantia" w:hAnsi="Constantia"/>
          <w:i/>
          <w:color w:val="auto"/>
          <w:sz w:val="20"/>
          <w:szCs w:val="20"/>
        </w:rPr>
        <w:t xml:space="preserve"> </w:t>
      </w:r>
      <w:r w:rsidR="006D40C6" w:rsidRPr="009F741A">
        <w:rPr>
          <w:rFonts w:ascii="Constantia" w:hAnsi="Constantia"/>
          <w:sz w:val="20"/>
          <w:szCs w:val="20"/>
        </w:rPr>
        <w:t>Наличие главной мысли, объединяющей все рассуждение.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2. </w:t>
      </w:r>
      <w:r w:rsidRPr="009F741A">
        <w:rPr>
          <w:rFonts w:ascii="Constantia" w:hAnsi="Constantia"/>
          <w:color w:val="auto"/>
          <w:sz w:val="20"/>
          <w:szCs w:val="20"/>
        </w:rPr>
        <w:t>Глубокое раскрытие темы: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а) использование всех основных фактов и суждений, развивающих и подтверждающих   главную мысль;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б) логическая последовательность ответа;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в) отсутствие отступлений от темы, правильное соотношение главного и второстепенного (дисциплина мысли).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г) наличие вступления и заключения.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3. Грамотность и выразительность речи: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а) отсутствие речевых ошибок, правильное согласование и произнесение слов в предложении,  завершенность фраз, правильная постановка ударения;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б) темп, соответствующий характеру текста, внятность и эмоциональность речи; 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г) образность речи.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/>
          <w:sz w:val="20"/>
          <w:szCs w:val="20"/>
        </w:rPr>
      </w:pPr>
    </w:p>
    <w:p w:rsidR="00634A09" w:rsidRPr="009F741A" w:rsidRDefault="00382BB6" w:rsidP="00301610">
      <w:pPr>
        <w:pStyle w:val="a3"/>
        <w:ind w:left="0"/>
        <w:jc w:val="center"/>
        <w:rPr>
          <w:rFonts w:ascii="Constantia" w:hAnsi="Constantia" w:cs="Times New Roman"/>
          <w:color w:val="auto"/>
          <w:sz w:val="28"/>
          <w:szCs w:val="28"/>
        </w:rPr>
      </w:pPr>
      <w:r w:rsidRPr="009F741A">
        <w:rPr>
          <w:rFonts w:ascii="Constantia" w:hAnsi="Constantia" w:cs="Times New Roman"/>
          <w:color w:val="auto"/>
          <w:sz w:val="28"/>
          <w:szCs w:val="28"/>
          <w:lang w:val="en-US"/>
        </w:rPr>
        <w:t>II</w:t>
      </w:r>
      <w:proofErr w:type="gramStart"/>
      <w:r w:rsidRPr="009F741A">
        <w:rPr>
          <w:rFonts w:ascii="Constantia" w:hAnsi="Constantia" w:cs="Times New Roman"/>
          <w:color w:val="auto"/>
          <w:sz w:val="28"/>
          <w:szCs w:val="28"/>
        </w:rPr>
        <w:t>.  Как</w:t>
      </w:r>
      <w:proofErr w:type="gramEnd"/>
      <w:r w:rsidRPr="009F741A">
        <w:rPr>
          <w:rFonts w:ascii="Constantia" w:hAnsi="Constantia" w:cs="Times New Roman"/>
          <w:color w:val="auto"/>
          <w:sz w:val="28"/>
          <w:szCs w:val="28"/>
        </w:rPr>
        <w:t xml:space="preserve"> подготовить нападение</w:t>
      </w:r>
      <w:r w:rsidR="00DA1B8F" w:rsidRPr="009F741A">
        <w:rPr>
          <w:rFonts w:ascii="Constantia" w:hAnsi="Constantia" w:cs="Times New Roman"/>
          <w:color w:val="auto"/>
          <w:sz w:val="28"/>
          <w:szCs w:val="28"/>
        </w:rPr>
        <w:t xml:space="preserve"> (критический отзыв)</w:t>
      </w:r>
      <w:r w:rsidR="009F741A">
        <w:rPr>
          <w:rFonts w:ascii="Constantia" w:hAnsi="Constantia" w:cs="Times New Roman"/>
          <w:color w:val="auto"/>
          <w:sz w:val="28"/>
          <w:szCs w:val="28"/>
        </w:rPr>
        <w:t>.</w:t>
      </w:r>
    </w:p>
    <w:p w:rsidR="006D40C6" w:rsidRPr="009F741A" w:rsidRDefault="006D40C6" w:rsidP="00A37371">
      <w:pPr>
        <w:ind w:firstLine="567"/>
        <w:jc w:val="both"/>
        <w:rPr>
          <w:rFonts w:ascii="Constantia" w:hAnsi="Constantia" w:cs="Times New Roman"/>
          <w:color w:val="auto"/>
          <w:sz w:val="22"/>
          <w:szCs w:val="22"/>
        </w:rPr>
      </w:pPr>
    </w:p>
    <w:p w:rsidR="00634A09" w:rsidRPr="009F741A" w:rsidRDefault="00634A09" w:rsidP="00A37371">
      <w:pPr>
        <w:ind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color w:val="auto"/>
          <w:sz w:val="20"/>
          <w:szCs w:val="20"/>
        </w:rPr>
        <w:t xml:space="preserve">Помимо фактических ошибок и неубедительных аргументов вы можете обнаружить </w:t>
      </w:r>
      <w:r w:rsidR="005373FE" w:rsidRPr="009F741A">
        <w:rPr>
          <w:rFonts w:ascii="Constantia" w:hAnsi="Constantia" w:cs="Times New Roman"/>
          <w:color w:val="auto"/>
          <w:sz w:val="20"/>
          <w:szCs w:val="20"/>
        </w:rPr>
        <w:t xml:space="preserve">в речи оппонента </w:t>
      </w:r>
      <w:r w:rsidRPr="009F741A">
        <w:rPr>
          <w:rFonts w:ascii="Constantia" w:hAnsi="Constantia" w:cs="Times New Roman"/>
          <w:color w:val="auto"/>
          <w:sz w:val="20"/>
          <w:szCs w:val="20"/>
        </w:rPr>
        <w:t>следующие недостатки.  Используйте их при подготовке вашего нападения.</w:t>
      </w:r>
    </w:p>
    <w:p w:rsidR="00AF26C6" w:rsidRPr="009F741A" w:rsidRDefault="00110800" w:rsidP="00110800">
      <w:pPr>
        <w:ind w:firstLine="567"/>
        <w:jc w:val="both"/>
        <w:rPr>
          <w:rFonts w:ascii="Constantia" w:hAnsi="Constantia" w:cs="Times New Roman"/>
          <w:b/>
          <w:color w:val="auto"/>
          <w:sz w:val="20"/>
          <w:szCs w:val="20"/>
        </w:rPr>
      </w:pPr>
      <w:r w:rsidRPr="009F741A">
        <w:rPr>
          <w:rFonts w:ascii="Constantia" w:hAnsi="Constantia" w:cs="Times New Roman"/>
          <w:b/>
          <w:color w:val="auto"/>
          <w:sz w:val="20"/>
          <w:szCs w:val="20"/>
        </w:rPr>
        <w:t>Как искать нед</w:t>
      </w:r>
      <w:r w:rsidR="00AF0ADD" w:rsidRPr="009F741A">
        <w:rPr>
          <w:rFonts w:ascii="Constantia" w:hAnsi="Constantia" w:cs="Times New Roman"/>
          <w:b/>
          <w:color w:val="auto"/>
          <w:sz w:val="20"/>
          <w:szCs w:val="20"/>
        </w:rPr>
        <w:t>остатки в выступлении оппонента</w:t>
      </w:r>
      <w:r w:rsidR="009F741A">
        <w:rPr>
          <w:rFonts w:ascii="Constantia" w:hAnsi="Constantia" w:cs="Times New Roman"/>
          <w:b/>
          <w:color w:val="auto"/>
          <w:sz w:val="20"/>
          <w:szCs w:val="20"/>
        </w:rPr>
        <w:t>.</w:t>
      </w:r>
    </w:p>
    <w:p w:rsidR="00F457C1" w:rsidRPr="009F741A" w:rsidRDefault="0009319B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1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1B72FF" w:rsidRPr="009F741A">
        <w:rPr>
          <w:rFonts w:ascii="Constantia" w:hAnsi="Constantia"/>
          <w:sz w:val="20"/>
          <w:szCs w:val="20"/>
        </w:rPr>
        <w:t>Отсутств</w:t>
      </w:r>
      <w:r w:rsidR="0090336C">
        <w:rPr>
          <w:rFonts w:ascii="Constantia" w:hAnsi="Constantia"/>
          <w:sz w:val="20"/>
          <w:szCs w:val="20"/>
        </w:rPr>
        <w:t>уютрам</w:t>
      </w:r>
      <w:r w:rsidR="001B72FF" w:rsidRPr="009F741A">
        <w:rPr>
          <w:rFonts w:ascii="Constantia" w:hAnsi="Constantia"/>
          <w:sz w:val="20"/>
          <w:szCs w:val="20"/>
        </w:rPr>
        <w:t>к</w:t>
      </w:r>
      <w:r w:rsidR="0090336C">
        <w:rPr>
          <w:rFonts w:ascii="Constantia" w:hAnsi="Constantia"/>
          <w:sz w:val="20"/>
          <w:szCs w:val="20"/>
        </w:rPr>
        <w:t>и</w:t>
      </w:r>
      <w:r w:rsidR="00F457C1" w:rsidRPr="009F741A">
        <w:rPr>
          <w:rFonts w:ascii="Constantia" w:hAnsi="Constantia"/>
          <w:sz w:val="20"/>
          <w:szCs w:val="20"/>
        </w:rPr>
        <w:t xml:space="preserve"> внутри темы, то есть не ограничивается то, что можно обсуждать.</w:t>
      </w:r>
    </w:p>
    <w:p w:rsidR="00F457C1" w:rsidRPr="009F741A" w:rsidRDefault="00AF0ADD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2.</w:t>
      </w:r>
      <w:r w:rsidR="00687EAC" w:rsidRPr="009F741A">
        <w:rPr>
          <w:rFonts w:ascii="Constantia" w:hAnsi="Constantia"/>
          <w:sz w:val="20"/>
          <w:szCs w:val="20"/>
        </w:rPr>
        <w:t xml:space="preserve"> П</w:t>
      </w:r>
      <w:r w:rsidR="00F457C1" w:rsidRPr="009F741A">
        <w:rPr>
          <w:rFonts w:ascii="Constantia" w:hAnsi="Constantia"/>
          <w:sz w:val="20"/>
          <w:szCs w:val="20"/>
        </w:rPr>
        <w:t>ри рассуждении неочевиден тот факт, что причина ведет к следствию</w:t>
      </w:r>
      <w:r w:rsidR="003B23E0" w:rsidRPr="009F741A">
        <w:rPr>
          <w:rFonts w:ascii="Constantia" w:hAnsi="Constantia"/>
          <w:sz w:val="20"/>
          <w:szCs w:val="20"/>
        </w:rPr>
        <w:t>.</w:t>
      </w:r>
    </w:p>
    <w:p w:rsidR="00F457C1" w:rsidRPr="009F741A" w:rsidRDefault="00AF0ADD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3. </w:t>
      </w:r>
      <w:r w:rsidR="00687EAC" w:rsidRPr="009F741A">
        <w:rPr>
          <w:rFonts w:ascii="Constantia" w:hAnsi="Constantia"/>
          <w:sz w:val="20"/>
          <w:szCs w:val="20"/>
        </w:rPr>
        <w:t>П</w:t>
      </w:r>
      <w:r w:rsidR="00F457C1" w:rsidRPr="009F741A">
        <w:rPr>
          <w:rFonts w:ascii="Constantia" w:hAnsi="Constantia"/>
          <w:sz w:val="20"/>
          <w:szCs w:val="20"/>
        </w:rPr>
        <w:t>ричина недостаточн</w:t>
      </w:r>
      <w:r w:rsidR="00687EAC" w:rsidRPr="009F741A">
        <w:rPr>
          <w:rFonts w:ascii="Constantia" w:hAnsi="Constantia"/>
          <w:sz w:val="20"/>
          <w:szCs w:val="20"/>
        </w:rPr>
        <w:t>а для появления следствия</w:t>
      </w:r>
      <w:r w:rsidR="003B23E0" w:rsidRPr="009F741A">
        <w:rPr>
          <w:rFonts w:ascii="Constantia" w:hAnsi="Constantia"/>
          <w:sz w:val="20"/>
          <w:szCs w:val="20"/>
        </w:rPr>
        <w:t>.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4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687EAC" w:rsidRPr="009F741A">
        <w:rPr>
          <w:rFonts w:ascii="Constantia" w:hAnsi="Constantia"/>
          <w:sz w:val="20"/>
          <w:szCs w:val="20"/>
        </w:rPr>
        <w:t>С</w:t>
      </w:r>
      <w:r w:rsidR="00F71802" w:rsidRPr="009F741A">
        <w:rPr>
          <w:rFonts w:ascii="Constantia" w:hAnsi="Constantia"/>
          <w:sz w:val="20"/>
          <w:szCs w:val="20"/>
        </w:rPr>
        <w:t>татистика, сбивающая с толку.  Статистикой можно манипулировать.</w:t>
      </w:r>
    </w:p>
    <w:p w:rsidR="00110800" w:rsidRPr="009F741A" w:rsidRDefault="00110800" w:rsidP="00110800">
      <w:pPr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Например, ректор института приводит статистические данные о студентах первого курса. Из них следует, что в течение года 50% студенток вышли замуж. Такая цифра впечатляет, но затем выясняется, что на курсе было лишь две студентки, и одна из них вышла замуж.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5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687EAC" w:rsidRPr="009F741A">
        <w:rPr>
          <w:rFonts w:ascii="Constantia" w:hAnsi="Constantia"/>
          <w:sz w:val="20"/>
          <w:szCs w:val="20"/>
        </w:rPr>
        <w:t xml:space="preserve"> В</w:t>
      </w:r>
      <w:r w:rsidR="00F71802" w:rsidRPr="009F741A">
        <w:rPr>
          <w:rFonts w:ascii="Constantia" w:hAnsi="Constantia"/>
          <w:sz w:val="20"/>
          <w:szCs w:val="20"/>
        </w:rPr>
        <w:t xml:space="preserve">ыводы делаются на основании причин, не ведущих к этим выводам.   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6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687EAC" w:rsidRPr="009F741A">
        <w:rPr>
          <w:rFonts w:ascii="Constantia" w:hAnsi="Constantia"/>
          <w:sz w:val="20"/>
          <w:szCs w:val="20"/>
        </w:rPr>
        <w:t>П</w:t>
      </w:r>
      <w:r w:rsidR="006D7DC6" w:rsidRPr="009F741A">
        <w:rPr>
          <w:rFonts w:ascii="Constantia" w:hAnsi="Constantia"/>
          <w:sz w:val="20"/>
          <w:szCs w:val="20"/>
        </w:rPr>
        <w:t>редвзятость  и   стереотипы. Предвзятость по отношению</w:t>
      </w:r>
      <w:r w:rsidR="00F71802" w:rsidRPr="009F741A">
        <w:rPr>
          <w:rFonts w:ascii="Constantia" w:hAnsi="Constantia"/>
          <w:sz w:val="20"/>
          <w:szCs w:val="20"/>
        </w:rPr>
        <w:t xml:space="preserve"> к определенным людям,  институтам  и  постам  основывается  на  стереотипах  (перенесение какого-то свойства или </w:t>
      </w:r>
      <w:proofErr w:type="gramStart"/>
      <w:r w:rsidR="00F71802" w:rsidRPr="009F741A">
        <w:rPr>
          <w:rFonts w:ascii="Constantia" w:hAnsi="Constantia"/>
          <w:sz w:val="20"/>
          <w:szCs w:val="20"/>
        </w:rPr>
        <w:t>характеристики на</w:t>
      </w:r>
      <w:proofErr w:type="gramEnd"/>
      <w:r w:rsidR="00F71802" w:rsidRPr="009F741A">
        <w:rPr>
          <w:rFonts w:ascii="Constantia" w:hAnsi="Constantia"/>
          <w:sz w:val="20"/>
          <w:szCs w:val="20"/>
        </w:rPr>
        <w:t xml:space="preserve"> весь  класс объектов).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7</w:t>
      </w:r>
      <w:r w:rsidR="00AF0ADD" w:rsidRPr="009F741A">
        <w:rPr>
          <w:rFonts w:ascii="Constantia" w:hAnsi="Constantia"/>
          <w:sz w:val="20"/>
          <w:szCs w:val="20"/>
        </w:rPr>
        <w:t xml:space="preserve">. </w:t>
      </w:r>
      <w:r w:rsidR="00687EAC" w:rsidRPr="009F741A">
        <w:rPr>
          <w:rFonts w:ascii="Constantia" w:hAnsi="Constantia"/>
          <w:sz w:val="20"/>
          <w:szCs w:val="20"/>
        </w:rPr>
        <w:t>П</w:t>
      </w:r>
      <w:r w:rsidR="003B23E0" w:rsidRPr="009F741A">
        <w:rPr>
          <w:rFonts w:ascii="Constantia" w:hAnsi="Constantia"/>
          <w:sz w:val="20"/>
          <w:szCs w:val="20"/>
        </w:rPr>
        <w:t>оспешные обобщения</w:t>
      </w:r>
      <w:r w:rsidR="00F71802" w:rsidRPr="009F741A">
        <w:rPr>
          <w:rFonts w:ascii="Constantia" w:hAnsi="Constantia"/>
          <w:sz w:val="20"/>
          <w:szCs w:val="20"/>
        </w:rPr>
        <w:t>, которые состоят в том, что на недостаточных примерах делается общий вывод</w:t>
      </w:r>
      <w:r w:rsidR="00921995" w:rsidRPr="009F741A">
        <w:rPr>
          <w:rFonts w:ascii="Constantia" w:hAnsi="Constantia"/>
          <w:sz w:val="20"/>
          <w:szCs w:val="20"/>
        </w:rPr>
        <w:t>. Н</w:t>
      </w:r>
      <w:r w:rsidR="00F71802" w:rsidRPr="009F741A">
        <w:rPr>
          <w:rFonts w:ascii="Constantia" w:hAnsi="Constantia"/>
          <w:sz w:val="20"/>
          <w:szCs w:val="20"/>
        </w:rPr>
        <w:t>апример, </w:t>
      </w:r>
      <w:r w:rsidR="00921995" w:rsidRPr="009F741A">
        <w:rPr>
          <w:rFonts w:ascii="Constantia" w:hAnsi="Constantia"/>
          <w:sz w:val="20"/>
          <w:szCs w:val="20"/>
        </w:rPr>
        <w:t xml:space="preserve">утверждается, </w:t>
      </w:r>
      <w:r w:rsidR="00F71802" w:rsidRPr="009F741A">
        <w:rPr>
          <w:rFonts w:ascii="Constantia" w:hAnsi="Constantia"/>
          <w:sz w:val="20"/>
          <w:szCs w:val="20"/>
        </w:rPr>
        <w:t>что все греки опаздывают, все итальянцы любят макароны и у всех француженок хороший вкус</w:t>
      </w:r>
      <w:r w:rsidR="00921995" w:rsidRPr="009F741A">
        <w:rPr>
          <w:rFonts w:ascii="Constantia" w:hAnsi="Constantia"/>
          <w:sz w:val="20"/>
          <w:szCs w:val="20"/>
        </w:rPr>
        <w:t>. И</w:t>
      </w:r>
      <w:r w:rsidR="00F71802" w:rsidRPr="009F741A">
        <w:rPr>
          <w:rFonts w:ascii="Constantia" w:hAnsi="Constantia"/>
          <w:sz w:val="20"/>
          <w:szCs w:val="20"/>
        </w:rPr>
        <w:t>ли оттого, что в Риге, скажем, чище, чем в Москве, русская культура ниже латышской.</w:t>
      </w:r>
    </w:p>
    <w:p w:rsidR="00F71802" w:rsidRPr="009F741A" w:rsidRDefault="00AF0ADD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8.</w:t>
      </w:r>
      <w:r w:rsidR="00687EAC" w:rsidRPr="009F741A">
        <w:rPr>
          <w:rFonts w:ascii="Constantia" w:hAnsi="Constantia"/>
          <w:sz w:val="20"/>
          <w:szCs w:val="20"/>
        </w:rPr>
        <w:t>О</w:t>
      </w:r>
      <w:r w:rsidR="00F71802" w:rsidRPr="009F741A">
        <w:rPr>
          <w:rFonts w:ascii="Constantia" w:hAnsi="Constantia"/>
          <w:sz w:val="20"/>
          <w:szCs w:val="20"/>
        </w:rPr>
        <w:t>шибка «после</w:t>
      </w:r>
      <w:r w:rsidR="00921995" w:rsidRPr="009F741A">
        <w:rPr>
          <w:rFonts w:ascii="Constantia" w:hAnsi="Constantia"/>
          <w:sz w:val="20"/>
          <w:szCs w:val="20"/>
        </w:rPr>
        <w:t xml:space="preserve"> -</w:t>
      </w:r>
      <w:r w:rsidR="00F71802" w:rsidRPr="009F741A">
        <w:rPr>
          <w:rFonts w:ascii="Constantia" w:hAnsi="Constantia"/>
          <w:sz w:val="20"/>
          <w:szCs w:val="20"/>
        </w:rPr>
        <w:t xml:space="preserve"> значит </w:t>
      </w:r>
      <w:proofErr w:type="gramStart"/>
      <w:r w:rsidR="00F71802" w:rsidRPr="009F741A">
        <w:rPr>
          <w:rFonts w:ascii="Constantia" w:hAnsi="Constantia"/>
          <w:sz w:val="20"/>
          <w:szCs w:val="20"/>
        </w:rPr>
        <w:t>вследствие</w:t>
      </w:r>
      <w:proofErr w:type="gramEnd"/>
      <w:r w:rsidR="00F71802" w:rsidRPr="009F741A">
        <w:rPr>
          <w:rFonts w:ascii="Constantia" w:hAnsi="Constantia"/>
          <w:sz w:val="20"/>
          <w:szCs w:val="20"/>
        </w:rPr>
        <w:t>», например, если утверждают, что зима наступает оттого, что опали листья с деревьев</w:t>
      </w:r>
      <w:r w:rsidR="003B23E0" w:rsidRPr="009F741A">
        <w:rPr>
          <w:rFonts w:ascii="Constantia" w:hAnsi="Constantia"/>
          <w:sz w:val="20"/>
          <w:szCs w:val="20"/>
        </w:rPr>
        <w:t>.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9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F71802" w:rsidRPr="009F741A">
        <w:rPr>
          <w:rFonts w:ascii="Constantia" w:hAnsi="Constantia"/>
          <w:sz w:val="20"/>
          <w:szCs w:val="20"/>
        </w:rPr>
        <w:t>Подмена общего значения собирательным значением: то, что говорится о классе в целом, не обязательно относи</w:t>
      </w:r>
      <w:r w:rsidR="00C52FD6" w:rsidRPr="009F741A">
        <w:rPr>
          <w:rFonts w:ascii="Constantia" w:hAnsi="Constantia"/>
          <w:sz w:val="20"/>
          <w:szCs w:val="20"/>
        </w:rPr>
        <w:t>тся к любому члену этого класса. Э</w:t>
      </w:r>
      <w:r w:rsidR="00F71802" w:rsidRPr="009F741A">
        <w:rPr>
          <w:rFonts w:ascii="Constantia" w:hAnsi="Constantia"/>
          <w:sz w:val="20"/>
          <w:szCs w:val="20"/>
        </w:rPr>
        <w:t>та ошибка часто используется как софистический прием</w:t>
      </w:r>
      <w:r w:rsidR="00921995" w:rsidRPr="009F741A">
        <w:rPr>
          <w:rFonts w:ascii="Constantia" w:hAnsi="Constantia"/>
          <w:sz w:val="20"/>
          <w:szCs w:val="20"/>
        </w:rPr>
        <w:t>. Н</w:t>
      </w:r>
      <w:r w:rsidR="00F71802" w:rsidRPr="009F741A">
        <w:rPr>
          <w:rFonts w:ascii="Constantia" w:hAnsi="Constantia"/>
          <w:sz w:val="20"/>
          <w:szCs w:val="20"/>
        </w:rPr>
        <w:t xml:space="preserve">апример, из суждения </w:t>
      </w:r>
      <w:r w:rsidR="00921995" w:rsidRPr="009F741A">
        <w:rPr>
          <w:rFonts w:ascii="Constantia" w:hAnsi="Constantia"/>
          <w:sz w:val="20"/>
          <w:szCs w:val="20"/>
        </w:rPr>
        <w:t>«</w:t>
      </w:r>
      <w:r w:rsidR="00F71802" w:rsidRPr="009F741A">
        <w:rPr>
          <w:rFonts w:ascii="Constantia" w:hAnsi="Constantia"/>
          <w:sz w:val="20"/>
          <w:szCs w:val="20"/>
        </w:rPr>
        <w:t>служебные собаки легко поддаются дрессировке</w:t>
      </w:r>
      <w:r w:rsidR="00921995" w:rsidRPr="009F741A">
        <w:rPr>
          <w:rFonts w:ascii="Constantia" w:hAnsi="Constantia"/>
          <w:sz w:val="20"/>
          <w:szCs w:val="20"/>
        </w:rPr>
        <w:t xml:space="preserve">» делается вывод </w:t>
      </w:r>
      <w:r w:rsidR="00F71802" w:rsidRPr="009F741A">
        <w:rPr>
          <w:rFonts w:ascii="Constantia" w:hAnsi="Constantia"/>
          <w:sz w:val="20"/>
          <w:szCs w:val="20"/>
        </w:rPr>
        <w:t>о том, что любая собака служебной породы должна легко поддаваться дрессировке.</w:t>
      </w:r>
    </w:p>
    <w:p w:rsidR="00F71802" w:rsidRPr="009F741A" w:rsidRDefault="0037174A" w:rsidP="00110800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10</w:t>
      </w:r>
      <w:r w:rsidR="00AF0ADD" w:rsidRPr="009F741A">
        <w:rPr>
          <w:rFonts w:ascii="Constantia" w:hAnsi="Constantia"/>
          <w:sz w:val="20"/>
          <w:szCs w:val="20"/>
        </w:rPr>
        <w:t>.</w:t>
      </w:r>
      <w:r w:rsidR="00F71802" w:rsidRPr="009F741A">
        <w:rPr>
          <w:rFonts w:ascii="Constantia" w:hAnsi="Constantia"/>
          <w:sz w:val="20"/>
          <w:szCs w:val="20"/>
        </w:rPr>
        <w:t>Подмена собирательного значения общим значени</w:t>
      </w:r>
      <w:r w:rsidR="003B23E0" w:rsidRPr="009F741A">
        <w:rPr>
          <w:rFonts w:ascii="Constantia" w:hAnsi="Constantia"/>
          <w:sz w:val="20"/>
          <w:szCs w:val="20"/>
        </w:rPr>
        <w:t>ем</w:t>
      </w:r>
      <w:r w:rsidR="00F71802" w:rsidRPr="009F741A">
        <w:rPr>
          <w:rFonts w:ascii="Constantia" w:hAnsi="Constantia"/>
          <w:sz w:val="20"/>
          <w:szCs w:val="20"/>
        </w:rPr>
        <w:t xml:space="preserve">: то, что справедливо относительно индивида (или совокупности индивидов), не обязательно справедливо относительно целого класса. </w:t>
      </w:r>
    </w:p>
    <w:p w:rsidR="00EC6D6E" w:rsidRPr="009F741A" w:rsidRDefault="00EC6D6E" w:rsidP="00301610">
      <w:pPr>
        <w:pStyle w:val="a3"/>
        <w:ind w:left="0" w:firstLine="567"/>
        <w:jc w:val="both"/>
        <w:rPr>
          <w:rFonts w:ascii="Constantia" w:hAnsi="Constantia" w:cs="Times New Roman"/>
          <w:b/>
          <w:sz w:val="20"/>
          <w:szCs w:val="20"/>
        </w:rPr>
      </w:pPr>
      <w:r w:rsidRPr="009F741A">
        <w:rPr>
          <w:rFonts w:ascii="Constantia" w:hAnsi="Constantia" w:cs="Times New Roman"/>
          <w:b/>
          <w:sz w:val="20"/>
          <w:szCs w:val="20"/>
        </w:rPr>
        <w:t xml:space="preserve">Как критиковать </w:t>
      </w:r>
      <w:r w:rsidR="00AF0ADD" w:rsidRPr="009F741A">
        <w:rPr>
          <w:rFonts w:ascii="Constantia" w:hAnsi="Constantia" w:cs="Times New Roman"/>
          <w:b/>
          <w:sz w:val="20"/>
          <w:szCs w:val="20"/>
        </w:rPr>
        <w:t>оппонента</w:t>
      </w:r>
      <w:r w:rsidR="009F741A">
        <w:rPr>
          <w:rFonts w:ascii="Constantia" w:hAnsi="Constantia" w:cs="Times New Roman"/>
          <w:b/>
          <w:sz w:val="20"/>
          <w:szCs w:val="20"/>
        </w:rPr>
        <w:t>.</w:t>
      </w:r>
    </w:p>
    <w:p w:rsidR="007E1440" w:rsidRPr="009F741A" w:rsidRDefault="00AF0ADD" w:rsidP="00301610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1.</w:t>
      </w:r>
      <w:r w:rsidR="00EC6D6E" w:rsidRPr="009F741A">
        <w:rPr>
          <w:rFonts w:ascii="Constantia" w:hAnsi="Constantia" w:cs="Times New Roman"/>
          <w:sz w:val="20"/>
          <w:szCs w:val="20"/>
        </w:rPr>
        <w:t>Аргументы должны быть</w:t>
      </w:r>
      <w:r w:rsidR="008572D1">
        <w:rPr>
          <w:rFonts w:ascii="Constantia" w:hAnsi="Constantia" w:cs="Times New Roman"/>
          <w:sz w:val="20"/>
          <w:szCs w:val="20"/>
        </w:rPr>
        <w:t xml:space="preserve"> </w:t>
      </w:r>
      <w:r w:rsidR="007E1440" w:rsidRPr="009F741A">
        <w:rPr>
          <w:rFonts w:ascii="Constantia" w:hAnsi="Constantia" w:cs="Times New Roman"/>
          <w:i/>
          <w:color w:val="auto"/>
          <w:sz w:val="20"/>
          <w:szCs w:val="20"/>
        </w:rPr>
        <w:t>корректн</w:t>
      </w:r>
      <w:r w:rsidR="00EC6D6E" w:rsidRPr="009F741A">
        <w:rPr>
          <w:rFonts w:ascii="Constantia" w:hAnsi="Constantia" w:cs="Times New Roman"/>
          <w:i/>
          <w:color w:val="auto"/>
          <w:sz w:val="20"/>
          <w:szCs w:val="20"/>
        </w:rPr>
        <w:t>ыми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 по отношению к собеседнику. Воздерживайтесь от личных нападок на тех, кто не согласен с вами</w:t>
      </w:r>
      <w:r w:rsidR="00301610" w:rsidRPr="009F741A">
        <w:rPr>
          <w:rFonts w:ascii="Constantia" w:hAnsi="Constantia" w:cs="Times New Roman"/>
          <w:sz w:val="20"/>
          <w:szCs w:val="20"/>
        </w:rPr>
        <w:t>.</w:t>
      </w:r>
    </w:p>
    <w:p w:rsidR="007E1440" w:rsidRPr="009F741A" w:rsidRDefault="00AF0ADD" w:rsidP="00301610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2.</w:t>
      </w:r>
      <w:r w:rsidR="00687EAC" w:rsidRPr="009F741A">
        <w:rPr>
          <w:rFonts w:ascii="Constantia" w:hAnsi="Constantia" w:cs="Times New Roman"/>
          <w:sz w:val="20"/>
          <w:szCs w:val="20"/>
        </w:rPr>
        <w:t>С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ледует избегать неделовых выражений и </w:t>
      </w:r>
      <w:r w:rsidR="007E1440" w:rsidRPr="009F741A">
        <w:rPr>
          <w:rFonts w:ascii="Constantia" w:hAnsi="Constantia" w:cs="Times New Roman"/>
          <w:color w:val="auto"/>
          <w:sz w:val="20"/>
          <w:szCs w:val="20"/>
        </w:rPr>
        <w:t>формулировок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, затрудняющих восприятие сказанного, однако речь должна быть </w:t>
      </w:r>
      <w:r w:rsidR="007E1440" w:rsidRPr="009F741A">
        <w:rPr>
          <w:rFonts w:ascii="Constantia" w:hAnsi="Constantia" w:cs="Times New Roman"/>
          <w:i/>
          <w:color w:val="auto"/>
          <w:sz w:val="20"/>
          <w:szCs w:val="20"/>
        </w:rPr>
        <w:t>образной</w:t>
      </w:r>
      <w:r w:rsidR="007E1440" w:rsidRPr="009F741A">
        <w:rPr>
          <w:rFonts w:ascii="Constantia" w:hAnsi="Constantia" w:cs="Times New Roman"/>
          <w:color w:val="0070C0"/>
          <w:sz w:val="20"/>
          <w:szCs w:val="20"/>
        </w:rPr>
        <w:t>,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 а доводы — </w:t>
      </w:r>
      <w:r w:rsidR="007E1440" w:rsidRPr="009F741A">
        <w:rPr>
          <w:rFonts w:ascii="Constantia" w:hAnsi="Constantia" w:cs="Times New Roman"/>
          <w:i/>
          <w:sz w:val="20"/>
          <w:szCs w:val="20"/>
        </w:rPr>
        <w:t>наглядными</w:t>
      </w:r>
      <w:r w:rsidR="007E1440" w:rsidRPr="009F741A">
        <w:rPr>
          <w:rFonts w:ascii="Constantia" w:hAnsi="Constantia" w:cs="Times New Roman"/>
          <w:sz w:val="20"/>
          <w:szCs w:val="20"/>
        </w:rPr>
        <w:t>.</w:t>
      </w:r>
    </w:p>
    <w:p w:rsidR="007E1440" w:rsidRPr="009F741A" w:rsidRDefault="0009319B" w:rsidP="00301610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3</w:t>
      </w:r>
      <w:r w:rsidR="00AF0ADD" w:rsidRPr="009F741A">
        <w:rPr>
          <w:rFonts w:ascii="Constantia" w:hAnsi="Constantia" w:cs="Times New Roman"/>
          <w:sz w:val="20"/>
          <w:szCs w:val="20"/>
        </w:rPr>
        <w:t>.</w:t>
      </w:r>
      <w:r w:rsidR="00687EAC" w:rsidRPr="009F741A">
        <w:rPr>
          <w:rFonts w:ascii="Constantia" w:hAnsi="Constantia" w:cs="Times New Roman"/>
          <w:sz w:val="20"/>
          <w:szCs w:val="20"/>
        </w:rPr>
        <w:t xml:space="preserve"> Х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орошие аргументы должны основываться на </w:t>
      </w:r>
      <w:r w:rsidR="007E1440" w:rsidRPr="009F741A">
        <w:rPr>
          <w:rFonts w:ascii="Constantia" w:hAnsi="Constantia" w:cs="Times New Roman"/>
          <w:i/>
          <w:sz w:val="20"/>
          <w:szCs w:val="20"/>
        </w:rPr>
        <w:t>фактах</w:t>
      </w:r>
      <w:r w:rsidR="00AF0ADD" w:rsidRPr="009F741A">
        <w:rPr>
          <w:rFonts w:ascii="Constantia" w:hAnsi="Constantia" w:cs="Times New Roman"/>
          <w:i/>
          <w:sz w:val="20"/>
          <w:szCs w:val="20"/>
        </w:rPr>
        <w:t xml:space="preserve">, </w:t>
      </w:r>
      <w:r w:rsidR="00AF0ADD" w:rsidRPr="009F741A">
        <w:rPr>
          <w:rFonts w:ascii="Constantia" w:hAnsi="Constantia" w:cs="Times New Roman"/>
          <w:sz w:val="20"/>
          <w:szCs w:val="20"/>
        </w:rPr>
        <w:t>п</w:t>
      </w:r>
      <w:r w:rsidR="007E1440" w:rsidRPr="009F741A">
        <w:rPr>
          <w:rFonts w:ascii="Constantia" w:hAnsi="Constantia" w:cs="Times New Roman"/>
          <w:sz w:val="20"/>
          <w:szCs w:val="20"/>
        </w:rPr>
        <w:t>оэтому из списка своих доводов сразу можно исключить те, которые вы не можете подкрепить фактическими данными.</w:t>
      </w:r>
    </w:p>
    <w:p w:rsidR="007E1440" w:rsidRDefault="00AF0ADD" w:rsidP="00301610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4.</w:t>
      </w:r>
      <w:r w:rsidR="00687EAC" w:rsidRPr="009F741A">
        <w:rPr>
          <w:rFonts w:ascii="Constantia" w:hAnsi="Constantia" w:cs="Times New Roman"/>
          <w:sz w:val="20"/>
          <w:szCs w:val="20"/>
        </w:rPr>
        <w:t>В</w:t>
      </w:r>
      <w:r w:rsidR="003D5CCC" w:rsidRPr="009F741A">
        <w:rPr>
          <w:rFonts w:ascii="Constantia" w:hAnsi="Constantia" w:cs="Times New Roman"/>
          <w:sz w:val="20"/>
          <w:szCs w:val="20"/>
        </w:rPr>
        <w:t xml:space="preserve">аши аргументы должны иметь 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 прямое отношение к делу. Если это не так, отбросьте их.</w:t>
      </w:r>
    </w:p>
    <w:p w:rsidR="00ED589D" w:rsidRPr="009F741A" w:rsidRDefault="00ED589D" w:rsidP="00301610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</w:p>
    <w:p w:rsidR="003D5CCC" w:rsidRPr="009F741A" w:rsidRDefault="00382BB6" w:rsidP="00EC6D6E">
      <w:pPr>
        <w:jc w:val="center"/>
        <w:rPr>
          <w:rFonts w:ascii="Constantia" w:hAnsi="Constantia" w:cs="Times New Roman"/>
          <w:sz w:val="28"/>
          <w:szCs w:val="28"/>
        </w:rPr>
      </w:pPr>
      <w:r w:rsidRPr="009F741A">
        <w:rPr>
          <w:rFonts w:ascii="Constantia" w:hAnsi="Constantia" w:cs="Times New Roman"/>
          <w:sz w:val="28"/>
          <w:szCs w:val="28"/>
          <w:lang w:val="en-US"/>
        </w:rPr>
        <w:t>III</w:t>
      </w:r>
      <w:r w:rsidRPr="009F741A">
        <w:rPr>
          <w:rFonts w:ascii="Constantia" w:hAnsi="Constantia" w:cs="Times New Roman"/>
          <w:sz w:val="28"/>
          <w:szCs w:val="28"/>
        </w:rPr>
        <w:t>. Как задавать вопросы и отвечать на них</w:t>
      </w:r>
      <w:r w:rsidR="009F741A">
        <w:rPr>
          <w:rFonts w:ascii="Constantia" w:hAnsi="Constantia" w:cs="Times New Roman"/>
          <w:sz w:val="28"/>
          <w:szCs w:val="28"/>
        </w:rPr>
        <w:t>.</w:t>
      </w:r>
    </w:p>
    <w:p w:rsidR="00AF0ADD" w:rsidRPr="009F741A" w:rsidRDefault="00AF0ADD" w:rsidP="00A37371">
      <w:pPr>
        <w:ind w:firstLine="567"/>
        <w:jc w:val="both"/>
        <w:rPr>
          <w:rFonts w:ascii="Constantia" w:hAnsi="Constantia" w:cs="Times New Roman"/>
          <w:sz w:val="22"/>
          <w:szCs w:val="20"/>
        </w:rPr>
      </w:pPr>
    </w:p>
    <w:p w:rsidR="007E1440" w:rsidRPr="009F741A" w:rsidRDefault="00FA1419" w:rsidP="00A37371">
      <w:pPr>
        <w:ind w:firstLine="567"/>
        <w:jc w:val="both"/>
        <w:rPr>
          <w:rFonts w:ascii="Constantia" w:hAnsi="Constantia" w:cs="Times New Roman"/>
          <w:b/>
          <w:sz w:val="20"/>
          <w:szCs w:val="20"/>
        </w:rPr>
      </w:pPr>
      <w:r w:rsidRPr="009F741A">
        <w:rPr>
          <w:rFonts w:ascii="Constantia" w:hAnsi="Constantia" w:cs="Times New Roman"/>
          <w:b/>
          <w:sz w:val="20"/>
          <w:szCs w:val="20"/>
        </w:rPr>
        <w:t>Корректные и некорректные вопросы</w:t>
      </w:r>
      <w:r w:rsidR="009F741A">
        <w:rPr>
          <w:rFonts w:ascii="Constantia" w:hAnsi="Constantia" w:cs="Times New Roman"/>
          <w:b/>
          <w:sz w:val="20"/>
          <w:szCs w:val="20"/>
        </w:rPr>
        <w:t>.</w:t>
      </w:r>
    </w:p>
    <w:p w:rsidR="005A1A33" w:rsidRPr="009F741A" w:rsidRDefault="00AF0ADD" w:rsidP="00EC6D6E">
      <w:pPr>
        <w:pStyle w:val="a3"/>
        <w:ind w:left="0" w:firstLine="567"/>
        <w:jc w:val="both"/>
        <w:rPr>
          <w:rFonts w:ascii="Constantia" w:hAnsi="Constantia" w:cs="Times New Roman"/>
          <w:color w:val="C0504D" w:themeColor="accent2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1.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Неправильно поставленным, или </w:t>
      </w:r>
      <w:r w:rsidR="007E1440"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некорректным</w:t>
      </w:r>
      <w:r w:rsidR="007E1440" w:rsidRPr="009F741A">
        <w:rPr>
          <w:rFonts w:ascii="Constantia" w:hAnsi="Constantia" w:cs="Times New Roman"/>
          <w:b/>
          <w:color w:val="00B050"/>
          <w:sz w:val="20"/>
          <w:szCs w:val="20"/>
        </w:rPr>
        <w:t>,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 считается вопрос с ложным или противоречивым </w:t>
      </w:r>
      <w:r w:rsidR="003D5CCC" w:rsidRPr="009F741A">
        <w:rPr>
          <w:rFonts w:ascii="Constantia" w:hAnsi="Constantia" w:cs="Times New Roman"/>
          <w:sz w:val="20"/>
          <w:szCs w:val="20"/>
        </w:rPr>
        <w:t>суждением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. Примером </w:t>
      </w:r>
      <w:r w:rsidR="003D5CCC" w:rsidRPr="009F741A">
        <w:rPr>
          <w:rFonts w:ascii="Constantia" w:hAnsi="Constantia" w:cs="Times New Roman"/>
          <w:sz w:val="20"/>
          <w:szCs w:val="20"/>
        </w:rPr>
        <w:t xml:space="preserve"> может послужить </w:t>
      </w:r>
      <w:r w:rsidR="007E1440" w:rsidRPr="009F741A">
        <w:rPr>
          <w:rFonts w:ascii="Constantia" w:hAnsi="Constantia" w:cs="Times New Roman"/>
          <w:sz w:val="20"/>
          <w:szCs w:val="20"/>
        </w:rPr>
        <w:t xml:space="preserve"> вопрос</w:t>
      </w:r>
      <w:r w:rsidR="00C36E5B" w:rsidRPr="009F741A">
        <w:rPr>
          <w:rFonts w:ascii="Constantia" w:hAnsi="Constantia" w:cs="Times New Roman"/>
          <w:sz w:val="20"/>
          <w:szCs w:val="20"/>
        </w:rPr>
        <w:t>, который</w:t>
      </w:r>
      <w:r w:rsidR="00C52FD6" w:rsidRPr="009F741A">
        <w:rPr>
          <w:rFonts w:ascii="Constantia" w:hAnsi="Constantia" w:cs="Times New Roman"/>
          <w:sz w:val="20"/>
          <w:szCs w:val="20"/>
        </w:rPr>
        <w:t xml:space="preserve">, по легенде, 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английский </w:t>
      </w:r>
      <w:r w:rsidR="00C36E5B" w:rsidRPr="009F741A">
        <w:rPr>
          <w:rFonts w:ascii="Constantia" w:hAnsi="Constantia" w:cs="Times New Roman"/>
          <w:sz w:val="20"/>
          <w:szCs w:val="20"/>
        </w:rPr>
        <w:lastRenderedPageBreak/>
        <w:t xml:space="preserve">король Карл II </w:t>
      </w:r>
      <w:r w:rsidR="00DC3CE3" w:rsidRPr="009F741A">
        <w:rPr>
          <w:rFonts w:ascii="Constantia" w:hAnsi="Constantia" w:cs="Times New Roman"/>
          <w:sz w:val="20"/>
          <w:szCs w:val="20"/>
        </w:rPr>
        <w:t xml:space="preserve">в 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17 веке</w:t>
      </w:r>
      <w:r w:rsidR="00CE60E9" w:rsidRPr="009F741A">
        <w:rPr>
          <w:rFonts w:ascii="Constantia" w:hAnsi="Constantia" w:cs="Times New Roman"/>
          <w:sz w:val="20"/>
          <w:szCs w:val="20"/>
        </w:rPr>
        <w:t xml:space="preserve"> задал </w:t>
      </w:r>
      <w:r w:rsidR="00C36E5B" w:rsidRPr="009F741A">
        <w:rPr>
          <w:rFonts w:ascii="Constantia" w:hAnsi="Constantia" w:cs="Times New Roman"/>
          <w:color w:val="auto"/>
          <w:sz w:val="20"/>
          <w:szCs w:val="20"/>
        </w:rPr>
        <w:t>Королевском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у</w:t>
      </w:r>
      <w:r w:rsidR="00C36E5B" w:rsidRPr="009F741A">
        <w:rPr>
          <w:rFonts w:ascii="Constantia" w:hAnsi="Constantia" w:cs="Times New Roman"/>
          <w:color w:val="auto"/>
          <w:sz w:val="20"/>
          <w:szCs w:val="20"/>
        </w:rPr>
        <w:t xml:space="preserve"> обществ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у</w:t>
      </w:r>
      <w:r w:rsidR="00C36E5B" w:rsidRPr="009F741A">
        <w:rPr>
          <w:rFonts w:ascii="Constantia" w:hAnsi="Constantia" w:cs="Times New Roman"/>
          <w:sz w:val="20"/>
          <w:szCs w:val="20"/>
        </w:rPr>
        <w:t>: «Почему мертвая рыба не увеличивает, а живая увеличивает вес сосуда с водой?». На такие вопросы нельзя дать истинного ответа.  Он осно</w:t>
      </w:r>
      <w:r w:rsidR="00C52FD6" w:rsidRPr="009F741A">
        <w:rPr>
          <w:rFonts w:ascii="Constantia" w:hAnsi="Constantia" w:cs="Times New Roman"/>
          <w:sz w:val="20"/>
          <w:szCs w:val="20"/>
        </w:rPr>
        <w:t>вывается на ложной предпосылке. Данный вопрос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 предполагает согласие с тем, что мертвая рыба не увеличивает, а живая увеличивает вес сосуда с водой.</w:t>
      </w:r>
    </w:p>
    <w:p w:rsidR="00C36E5B" w:rsidRPr="009F741A" w:rsidRDefault="00AF0ADD" w:rsidP="00EC6D6E">
      <w:pPr>
        <w:ind w:firstLine="567"/>
        <w:jc w:val="both"/>
        <w:rPr>
          <w:rFonts w:ascii="Constantia" w:hAnsi="Constantia" w:cs="Times New Roman"/>
          <w:color w:val="C0504D" w:themeColor="accent2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2.</w:t>
      </w:r>
      <w:r w:rsidR="00C36E5B" w:rsidRPr="009F741A">
        <w:rPr>
          <w:rFonts w:ascii="Constantia" w:hAnsi="Constantia" w:cs="Times New Roman"/>
          <w:sz w:val="20"/>
          <w:szCs w:val="20"/>
        </w:rPr>
        <w:t>Если в основе поставленного вопроса лежит простое незнание</w:t>
      </w:r>
      <w:r w:rsidR="009634BF">
        <w:rPr>
          <w:rFonts w:ascii="Constantia" w:hAnsi="Constantia" w:cs="Times New Roman"/>
          <w:sz w:val="20"/>
          <w:szCs w:val="20"/>
        </w:rPr>
        <w:t xml:space="preserve"> 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его</w:t>
      </w:r>
      <w:r w:rsidR="009634BF">
        <w:rPr>
          <w:rFonts w:ascii="Constantia" w:hAnsi="Constantia" w:cs="Times New Roman"/>
          <w:color w:val="auto"/>
          <w:sz w:val="20"/>
          <w:szCs w:val="20"/>
        </w:rPr>
        <w:t xml:space="preserve"> 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ошибочности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, то вопрос просто некорректен. Если же спрашивающий знает </w:t>
      </w:r>
      <w:r w:rsidR="00C36E5B" w:rsidRPr="009F741A">
        <w:rPr>
          <w:rFonts w:ascii="Constantia" w:hAnsi="Constantia" w:cs="Times New Roman"/>
          <w:color w:val="auto"/>
          <w:sz w:val="20"/>
          <w:szCs w:val="20"/>
        </w:rPr>
        <w:t>о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б этом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 и задает </w:t>
      </w:r>
      <w:proofErr w:type="spellStart"/>
      <w:r w:rsidR="00C36E5B" w:rsidRPr="009F741A">
        <w:rPr>
          <w:rFonts w:ascii="Constantia" w:hAnsi="Constantia" w:cs="Times New Roman"/>
          <w:sz w:val="20"/>
          <w:szCs w:val="20"/>
        </w:rPr>
        <w:t>вопрос</w:t>
      </w:r>
      <w:r w:rsidR="00CE60E9" w:rsidRPr="009F741A">
        <w:rPr>
          <w:rFonts w:ascii="Constantia" w:hAnsi="Constantia" w:cs="Times New Roman"/>
          <w:color w:val="auto"/>
          <w:sz w:val="20"/>
          <w:szCs w:val="20"/>
        </w:rPr>
        <w:t>чтобы</w:t>
      </w:r>
      <w:proofErr w:type="spellEnd"/>
      <w:r w:rsidR="00CE60E9" w:rsidRPr="009F741A">
        <w:rPr>
          <w:rFonts w:ascii="Constantia" w:hAnsi="Constantia" w:cs="Times New Roman"/>
          <w:sz w:val="20"/>
          <w:szCs w:val="20"/>
        </w:rPr>
        <w:t xml:space="preserve"> запутать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 своего оппонента, то такой вопрос называют </w:t>
      </w:r>
      <w:r w:rsidR="00C36E5B"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провокационным</w:t>
      </w:r>
      <w:r w:rsidR="00CE60E9" w:rsidRPr="009F741A">
        <w:rPr>
          <w:rFonts w:ascii="Constantia" w:hAnsi="Constantia" w:cs="Times New Roman"/>
          <w:sz w:val="20"/>
          <w:szCs w:val="20"/>
        </w:rPr>
        <w:t>, а его постановку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 -  софистически</w:t>
      </w:r>
      <w:r w:rsidR="00CE60E9" w:rsidRPr="009F741A">
        <w:rPr>
          <w:rFonts w:ascii="Constantia" w:hAnsi="Constantia" w:cs="Times New Roman"/>
          <w:sz w:val="20"/>
          <w:szCs w:val="20"/>
        </w:rPr>
        <w:t>м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="00C36E5B" w:rsidRPr="009F741A">
        <w:rPr>
          <w:rFonts w:ascii="Constantia" w:hAnsi="Constantia" w:cs="Times New Roman"/>
          <w:sz w:val="20"/>
          <w:szCs w:val="20"/>
        </w:rPr>
        <w:t>прием</w:t>
      </w:r>
      <w:r w:rsidR="00CE60E9" w:rsidRPr="009F741A">
        <w:rPr>
          <w:rFonts w:ascii="Constantia" w:hAnsi="Constantia" w:cs="Times New Roman"/>
          <w:color w:val="auto"/>
          <w:sz w:val="20"/>
          <w:szCs w:val="20"/>
        </w:rPr>
        <w:t>ом</w:t>
      </w:r>
      <w:proofErr w:type="gramStart"/>
      <w:r w:rsidR="00C36E5B" w:rsidRPr="009F741A">
        <w:rPr>
          <w:rFonts w:ascii="Constantia" w:hAnsi="Constantia" w:cs="Times New Roman"/>
          <w:color w:val="00B050"/>
          <w:sz w:val="20"/>
          <w:szCs w:val="20"/>
        </w:rPr>
        <w:t>.</w:t>
      </w:r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Т</w:t>
      </w:r>
      <w:proofErr w:type="gramEnd"/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ак</w:t>
      </w:r>
      <w:proofErr w:type="spellEnd"/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 xml:space="preserve"> </w:t>
      </w:r>
      <w:r w:rsidR="00C36E5B" w:rsidRPr="009F741A">
        <w:rPr>
          <w:rFonts w:ascii="Constantia" w:hAnsi="Constantia" w:cs="Times New Roman"/>
          <w:sz w:val="20"/>
          <w:szCs w:val="20"/>
        </w:rPr>
        <w:t xml:space="preserve">иногда ставят в затруднительное положение логически не подготовленных людей. </w:t>
      </w:r>
      <w:proofErr w:type="spellStart"/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Например</w:t>
      </w:r>
      <w:proofErr w:type="gramStart"/>
      <w:r w:rsidR="00DC3CE3" w:rsidRPr="009F741A">
        <w:rPr>
          <w:rFonts w:ascii="Constantia" w:hAnsi="Constantia" w:cs="Times New Roman"/>
          <w:color w:val="auto"/>
          <w:sz w:val="20"/>
          <w:szCs w:val="20"/>
        </w:rPr>
        <w:t>,</w:t>
      </w:r>
      <w:r w:rsidR="00C36E5B" w:rsidRPr="009F741A">
        <w:rPr>
          <w:rFonts w:ascii="Constantia" w:hAnsi="Constantia" w:cs="Times New Roman"/>
          <w:sz w:val="20"/>
          <w:szCs w:val="20"/>
        </w:rPr>
        <w:t>в</w:t>
      </w:r>
      <w:proofErr w:type="spellEnd"/>
      <w:proofErr w:type="gramEnd"/>
      <w:r w:rsidR="00C36E5B" w:rsidRPr="009F741A">
        <w:rPr>
          <w:rFonts w:ascii="Constantia" w:hAnsi="Constantia" w:cs="Times New Roman"/>
          <w:sz w:val="20"/>
          <w:szCs w:val="20"/>
        </w:rPr>
        <w:t xml:space="preserve"> ходе дискуссии об уголовных наказаниях противникам отмены смертной казни задавались  подобные вопросы: «Вы за неотвратимость наказаний или за их ужесточение?» или «Вы лично сейчас, здесь готовы привести в</w:t>
      </w:r>
      <w:r w:rsidR="003D5CCC" w:rsidRPr="009F741A">
        <w:rPr>
          <w:rFonts w:ascii="Constantia" w:hAnsi="Constantia" w:cs="Times New Roman"/>
          <w:sz w:val="20"/>
          <w:szCs w:val="20"/>
        </w:rPr>
        <w:t xml:space="preserve"> исполнение смертный приговор?»</w:t>
      </w:r>
      <w:r w:rsidR="00C36E5B" w:rsidRPr="009F741A">
        <w:rPr>
          <w:rFonts w:ascii="Constantia" w:hAnsi="Constantia" w:cs="Times New Roman"/>
          <w:sz w:val="20"/>
          <w:szCs w:val="20"/>
        </w:rPr>
        <w:t>. Первый вопрос является некорректным, провокационным, поскольку его предпосылка «Человек должен выступать или за неотвратимость наказания, или за ужесточение наказания» является ложным утверждением.  Второй вопрос также является провокационным, так как  предпосылка: «Если человек не исключает смертной казни в качестве высшей меры наказания, то он должен быть готов привести такой приговор в исполнение в любое время, в любом месте» является ложной.</w:t>
      </w:r>
    </w:p>
    <w:p w:rsidR="00A25BE8" w:rsidRPr="009F741A" w:rsidRDefault="00AF0ADD" w:rsidP="00EC6D6E">
      <w:pPr>
        <w:pStyle w:val="a3"/>
        <w:ind w:left="0"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3.</w:t>
      </w:r>
      <w:r w:rsidR="003D5CCC" w:rsidRPr="009F741A">
        <w:rPr>
          <w:rFonts w:ascii="Constantia" w:hAnsi="Constantia" w:cs="Times New Roman"/>
          <w:sz w:val="20"/>
          <w:szCs w:val="20"/>
        </w:rPr>
        <w:t xml:space="preserve">Следует избегать </w:t>
      </w:r>
      <w:r w:rsidR="00CF3D15" w:rsidRPr="009F741A">
        <w:rPr>
          <w:rFonts w:ascii="Constantia" w:hAnsi="Constantia" w:cs="Times New Roman"/>
          <w:sz w:val="20"/>
          <w:szCs w:val="20"/>
        </w:rPr>
        <w:t>вопрос</w:t>
      </w:r>
      <w:r w:rsidR="003D5CCC" w:rsidRPr="009F741A">
        <w:rPr>
          <w:rFonts w:ascii="Constantia" w:hAnsi="Constantia" w:cs="Times New Roman"/>
          <w:sz w:val="20"/>
          <w:szCs w:val="20"/>
        </w:rPr>
        <w:t>ов</w:t>
      </w:r>
      <w:r w:rsidR="00CF3D15" w:rsidRPr="009F741A">
        <w:rPr>
          <w:rFonts w:ascii="Constantia" w:hAnsi="Constantia" w:cs="Times New Roman"/>
          <w:sz w:val="20"/>
          <w:szCs w:val="20"/>
        </w:rPr>
        <w:t xml:space="preserve"> не по существу темы</w:t>
      </w:r>
      <w:r w:rsidR="003D5CCC" w:rsidRPr="009F741A">
        <w:rPr>
          <w:rFonts w:ascii="Constantia" w:hAnsi="Constantia" w:cs="Times New Roman"/>
          <w:color w:val="auto"/>
          <w:sz w:val="20"/>
          <w:szCs w:val="20"/>
        </w:rPr>
        <w:t>.</w:t>
      </w:r>
      <w:r w:rsidR="003D5CCC" w:rsidRPr="009F741A">
        <w:rPr>
          <w:rFonts w:ascii="Constantia" w:hAnsi="Constantia" w:cs="Times New Roman"/>
          <w:sz w:val="20"/>
          <w:szCs w:val="20"/>
        </w:rPr>
        <w:t xml:space="preserve"> Обычно они</w:t>
      </w:r>
      <w:r w:rsidR="00C52FD6" w:rsidRPr="009F741A">
        <w:rPr>
          <w:rFonts w:ascii="Constantia" w:hAnsi="Constantia" w:cs="Times New Roman"/>
          <w:sz w:val="20"/>
          <w:szCs w:val="20"/>
        </w:rPr>
        <w:t xml:space="preserve"> только </w:t>
      </w:r>
      <w:r w:rsidR="00CF3D15" w:rsidRPr="009F741A">
        <w:rPr>
          <w:rFonts w:ascii="Constantia" w:hAnsi="Constantia" w:cs="Times New Roman"/>
          <w:sz w:val="20"/>
          <w:szCs w:val="20"/>
        </w:rPr>
        <w:t xml:space="preserve">внешне кажутся связанными с </w:t>
      </w:r>
      <w:r w:rsidR="00C52FD6" w:rsidRPr="009F741A">
        <w:rPr>
          <w:rFonts w:ascii="Constantia" w:hAnsi="Constantia" w:cs="Times New Roman"/>
          <w:sz w:val="20"/>
          <w:szCs w:val="20"/>
        </w:rPr>
        <w:t>обсуждаемой</w:t>
      </w:r>
      <w:r w:rsidR="00CF3D15" w:rsidRPr="009F741A">
        <w:rPr>
          <w:rFonts w:ascii="Constantia" w:hAnsi="Constantia" w:cs="Times New Roman"/>
          <w:sz w:val="20"/>
          <w:szCs w:val="20"/>
        </w:rPr>
        <w:t xml:space="preserve"> проблемой. Принятие и обсуждение таких вопросов часто уводит дискуссию в с</w:t>
      </w:r>
      <w:r w:rsidR="00A25BE8" w:rsidRPr="009F741A">
        <w:rPr>
          <w:rFonts w:ascii="Constantia" w:hAnsi="Constantia" w:cs="Times New Roman"/>
          <w:sz w:val="20"/>
          <w:szCs w:val="20"/>
        </w:rPr>
        <w:t>торону.</w:t>
      </w:r>
      <w:r w:rsidRPr="009F741A">
        <w:rPr>
          <w:rFonts w:ascii="Constantia" w:hAnsi="Constantia" w:cs="Times New Roman"/>
          <w:sz w:val="20"/>
          <w:szCs w:val="20"/>
        </w:rPr>
        <w:t xml:space="preserve"> На такие вопросы можно не отвечать</w:t>
      </w:r>
      <w:r w:rsidR="00A25BE8" w:rsidRPr="009F741A">
        <w:rPr>
          <w:rFonts w:ascii="Constantia" w:hAnsi="Constantia" w:cs="Times New Roman"/>
          <w:sz w:val="20"/>
          <w:szCs w:val="20"/>
        </w:rPr>
        <w:t xml:space="preserve">, мотивированно отклонив </w:t>
      </w:r>
      <w:r w:rsidRPr="009F741A">
        <w:rPr>
          <w:rFonts w:ascii="Constantia" w:hAnsi="Constantia" w:cs="Times New Roman"/>
          <w:sz w:val="20"/>
          <w:szCs w:val="20"/>
        </w:rPr>
        <w:t>как не имеющие</w:t>
      </w:r>
      <w:r w:rsidR="00A25BE8" w:rsidRPr="009F741A">
        <w:rPr>
          <w:rFonts w:ascii="Constantia" w:hAnsi="Constantia" w:cs="Times New Roman"/>
          <w:sz w:val="20"/>
          <w:szCs w:val="20"/>
        </w:rPr>
        <w:t xml:space="preserve"> отношения к делу.</w:t>
      </w:r>
    </w:p>
    <w:p w:rsidR="00EB611E" w:rsidRPr="009F741A" w:rsidRDefault="00FA1419" w:rsidP="00A37371">
      <w:pPr>
        <w:ind w:firstLine="567"/>
        <w:jc w:val="both"/>
        <w:rPr>
          <w:rFonts w:ascii="Constantia" w:hAnsi="Constantia" w:cs="Times New Roman"/>
          <w:b/>
          <w:sz w:val="20"/>
          <w:szCs w:val="20"/>
        </w:rPr>
      </w:pPr>
      <w:r w:rsidRPr="009F741A">
        <w:rPr>
          <w:rFonts w:ascii="Constantia" w:hAnsi="Constantia" w:cs="Times New Roman"/>
          <w:b/>
          <w:sz w:val="20"/>
          <w:szCs w:val="20"/>
        </w:rPr>
        <w:t>Виды вопросов</w:t>
      </w:r>
      <w:r w:rsidR="009F741A">
        <w:rPr>
          <w:rFonts w:ascii="Constantia" w:hAnsi="Constantia" w:cs="Times New Roman"/>
          <w:b/>
          <w:sz w:val="20"/>
          <w:szCs w:val="20"/>
        </w:rPr>
        <w:t>.</w:t>
      </w:r>
    </w:p>
    <w:p w:rsidR="00FA1419" w:rsidRPr="009F741A" w:rsidRDefault="00FA1419" w:rsidP="00B81796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b/>
          <w:i/>
          <w:sz w:val="20"/>
          <w:szCs w:val="20"/>
        </w:rPr>
        <w:t>Уточняющим</w:t>
      </w:r>
      <w:r w:rsidR="009634BF">
        <w:rPr>
          <w:rFonts w:ascii="Constantia" w:hAnsi="Constantia" w:cs="Times New Roman"/>
          <w:b/>
          <w:i/>
          <w:sz w:val="20"/>
          <w:szCs w:val="20"/>
        </w:rPr>
        <w:t xml:space="preserve"> </w:t>
      </w:r>
      <w:r w:rsidRPr="009F741A">
        <w:rPr>
          <w:rFonts w:ascii="Constantia" w:hAnsi="Constantia" w:cs="Times New Roman"/>
          <w:sz w:val="20"/>
          <w:szCs w:val="20"/>
        </w:rPr>
        <w:t xml:space="preserve">называется вопрос, направленный на выявление истинности выраженного в нем суждения. Примеры: «Верно ли, что Семенов успешно защитил дипломную работу?», </w:t>
      </w:r>
      <w:r w:rsidR="00B81796" w:rsidRPr="009F741A">
        <w:rPr>
          <w:rFonts w:ascii="Constantia" w:hAnsi="Constantia" w:cs="Times New Roman"/>
          <w:color w:val="auto"/>
          <w:sz w:val="20"/>
          <w:szCs w:val="20"/>
        </w:rPr>
        <w:t>«В этом вузе</w:t>
      </w:r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 xml:space="preserve"> о</w:t>
      </w:r>
      <w:r w:rsidR="00B81796" w:rsidRPr="009F741A">
        <w:rPr>
          <w:rFonts w:ascii="Constantia" w:hAnsi="Constantia" w:cs="Times New Roman"/>
          <w:color w:val="auto"/>
          <w:sz w:val="20"/>
          <w:szCs w:val="20"/>
        </w:rPr>
        <w:t>н действительно не получит стипендию, если сдаст все экзамены на «отлично»?</w:t>
      </w:r>
    </w:p>
    <w:p w:rsidR="00FA1419" w:rsidRPr="009F741A" w:rsidRDefault="00FA1419" w:rsidP="00B81796">
      <w:pPr>
        <w:ind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>Формулировка подобных вопросо</w:t>
      </w:r>
      <w:r w:rsidR="003B23E0" w:rsidRPr="009F741A">
        <w:rPr>
          <w:rFonts w:ascii="Constantia" w:hAnsi="Constantia" w:cs="Times New Roman"/>
          <w:sz w:val="20"/>
          <w:szCs w:val="20"/>
        </w:rPr>
        <w:t>в предполагает неуверенность в знании,</w:t>
      </w:r>
      <w:r w:rsidRPr="009F741A">
        <w:rPr>
          <w:rFonts w:ascii="Constantia" w:hAnsi="Constantia" w:cs="Times New Roman"/>
          <w:sz w:val="20"/>
          <w:szCs w:val="20"/>
        </w:rPr>
        <w:t xml:space="preserve"> желание «уточнить» информацию. Если же подобный вопрос задается, когда спрашивающий обладает </w:t>
      </w:r>
      <w:r w:rsidR="003B23E0" w:rsidRPr="009F741A">
        <w:rPr>
          <w:rFonts w:ascii="Constantia" w:hAnsi="Constantia" w:cs="Times New Roman"/>
          <w:sz w:val="20"/>
          <w:szCs w:val="20"/>
        </w:rPr>
        <w:t xml:space="preserve"> всей необходимой </w:t>
      </w:r>
      <w:r w:rsidRPr="009F741A">
        <w:rPr>
          <w:rFonts w:ascii="Constantia" w:hAnsi="Constantia" w:cs="Times New Roman"/>
          <w:sz w:val="20"/>
          <w:szCs w:val="20"/>
        </w:rPr>
        <w:t xml:space="preserve">информацией, но провоцирует ответчика,  вопрос не может быть отнесен </w:t>
      </w:r>
      <w:proofErr w:type="gramStart"/>
      <w:r w:rsidRPr="009F741A">
        <w:rPr>
          <w:rFonts w:ascii="Constantia" w:hAnsi="Constantia" w:cs="Times New Roman"/>
          <w:sz w:val="20"/>
          <w:szCs w:val="20"/>
        </w:rPr>
        <w:t>к</w:t>
      </w:r>
      <w:proofErr w:type="gramEnd"/>
      <w:r w:rsidRPr="009F741A">
        <w:rPr>
          <w:rFonts w:ascii="Constantia" w:hAnsi="Constantia" w:cs="Times New Roman"/>
          <w:sz w:val="20"/>
          <w:szCs w:val="20"/>
        </w:rPr>
        <w:t xml:space="preserve"> уточняющим. </w:t>
      </w:r>
    </w:p>
    <w:p w:rsidR="00FA1419" w:rsidRPr="009F741A" w:rsidRDefault="00FA1419" w:rsidP="00B81796">
      <w:pPr>
        <w:pStyle w:val="a3"/>
        <w:ind w:left="0" w:firstLine="567"/>
        <w:jc w:val="both"/>
        <w:rPr>
          <w:rFonts w:ascii="Constantia" w:hAnsi="Constantia" w:cs="Times New Roman"/>
          <w:color w:val="00B050"/>
          <w:sz w:val="20"/>
          <w:szCs w:val="20"/>
        </w:rPr>
      </w:pPr>
      <w:r w:rsidRPr="009F741A">
        <w:rPr>
          <w:rFonts w:ascii="Constantia" w:hAnsi="Constantia" w:cs="Times New Roman"/>
          <w:b/>
          <w:i/>
          <w:sz w:val="20"/>
          <w:szCs w:val="20"/>
        </w:rPr>
        <w:t>Восполняющим</w:t>
      </w:r>
      <w:r w:rsidR="009634BF">
        <w:rPr>
          <w:rFonts w:ascii="Constantia" w:hAnsi="Constantia" w:cs="Times New Roman"/>
          <w:b/>
          <w:i/>
          <w:sz w:val="20"/>
          <w:szCs w:val="20"/>
        </w:rPr>
        <w:t xml:space="preserve"> </w:t>
      </w:r>
      <w:r w:rsidRPr="009F741A">
        <w:rPr>
          <w:rFonts w:ascii="Constantia" w:hAnsi="Constantia" w:cs="Times New Roman"/>
          <w:color w:val="auto"/>
          <w:sz w:val="20"/>
          <w:szCs w:val="20"/>
        </w:rPr>
        <w:t xml:space="preserve">называется вопрос, </w:t>
      </w:r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 xml:space="preserve">направленный на получение недостающей информации по </w:t>
      </w:r>
      <w:proofErr w:type="spellStart"/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>поводу</w:t>
      </w:r>
      <w:r w:rsidR="003B23E0" w:rsidRPr="009F741A">
        <w:rPr>
          <w:rFonts w:ascii="Constantia" w:hAnsi="Constantia" w:cs="Times New Roman"/>
          <w:sz w:val="20"/>
          <w:szCs w:val="20"/>
        </w:rPr>
        <w:t>исследуемых</w:t>
      </w:r>
      <w:proofErr w:type="spellEnd"/>
      <w:r w:rsidR="003B23E0" w:rsidRPr="009F741A">
        <w:rPr>
          <w:rFonts w:ascii="Constantia" w:hAnsi="Constantia" w:cs="Times New Roman"/>
          <w:sz w:val="20"/>
          <w:szCs w:val="20"/>
        </w:rPr>
        <w:t xml:space="preserve"> явлений. Например: </w:t>
      </w:r>
      <w:r w:rsidRPr="009F741A">
        <w:rPr>
          <w:rFonts w:ascii="Constantia" w:hAnsi="Constantia" w:cs="Times New Roman"/>
          <w:sz w:val="20"/>
          <w:szCs w:val="20"/>
        </w:rPr>
        <w:t>«Когда было совершено это дорожно-транспортное происшествие?»</w:t>
      </w:r>
      <w:r w:rsidR="003B23E0" w:rsidRPr="009F741A">
        <w:rPr>
          <w:rFonts w:ascii="Constantia" w:hAnsi="Constantia" w:cs="Times New Roman"/>
          <w:sz w:val="20"/>
          <w:szCs w:val="20"/>
        </w:rPr>
        <w:t>.</w:t>
      </w:r>
    </w:p>
    <w:p w:rsidR="00FA1419" w:rsidRPr="009F741A" w:rsidRDefault="00FA1419" w:rsidP="00B81796">
      <w:pPr>
        <w:ind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 xml:space="preserve">Грамматический признак восполняющих вопросов — наличие в предложении вопросительных слов: кто? что? когда? как? — и других, с помощью которых стремятся получить дополнительную информацию о том, что представляет собой исследуемый объект. </w:t>
      </w:r>
    </w:p>
    <w:p w:rsidR="006D40C6" w:rsidRPr="009F741A" w:rsidRDefault="00FA1419" w:rsidP="00B81796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Оп</w:t>
      </w:r>
      <w:r w:rsidR="00AF0ADD"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>понирующим</w:t>
      </w:r>
      <w:r w:rsidR="009634BF">
        <w:rPr>
          <w:rFonts w:ascii="Constantia" w:hAnsi="Constantia" w:cs="Times New Roman"/>
          <w:b/>
          <w:i/>
          <w:color w:val="auto"/>
          <w:sz w:val="20"/>
          <w:szCs w:val="20"/>
        </w:rPr>
        <w:t xml:space="preserve"> </w:t>
      </w:r>
      <w:proofErr w:type="spellStart"/>
      <w:r w:rsidR="00997639" w:rsidRPr="009F741A">
        <w:rPr>
          <w:rFonts w:ascii="Constantia" w:hAnsi="Constantia" w:cs="Times New Roman"/>
          <w:color w:val="auto"/>
          <w:sz w:val="20"/>
          <w:szCs w:val="20"/>
        </w:rPr>
        <w:t>называется</w:t>
      </w:r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>вопрос</w:t>
      </w:r>
      <w:proofErr w:type="spellEnd"/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>, выявляющий</w:t>
      </w:r>
      <w:r w:rsidR="00CF3D15" w:rsidRPr="009F741A">
        <w:rPr>
          <w:rFonts w:ascii="Constantia" w:hAnsi="Constantia" w:cs="Times New Roman"/>
          <w:color w:val="auto"/>
          <w:sz w:val="20"/>
          <w:szCs w:val="20"/>
        </w:rPr>
        <w:t xml:space="preserve"> недостатки, неточности в содержании выступления, в его структуре, подборе аргументов и т.п</w:t>
      </w:r>
      <w:proofErr w:type="gramStart"/>
      <w:r w:rsidR="00CF3D15" w:rsidRPr="009F741A">
        <w:rPr>
          <w:rFonts w:ascii="Constantia" w:hAnsi="Constantia" w:cs="Times New Roman"/>
          <w:color w:val="auto"/>
          <w:sz w:val="20"/>
          <w:szCs w:val="20"/>
        </w:rPr>
        <w:t>.</w:t>
      </w:r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>П</w:t>
      </w:r>
      <w:proofErr w:type="gramEnd"/>
      <w:r w:rsidR="00866AB2" w:rsidRPr="009F741A">
        <w:rPr>
          <w:rFonts w:ascii="Constantia" w:hAnsi="Constantia" w:cs="Times New Roman"/>
          <w:color w:val="auto"/>
          <w:sz w:val="20"/>
          <w:szCs w:val="20"/>
        </w:rPr>
        <w:t>оэтому подобные вопросы</w:t>
      </w:r>
      <w:r w:rsidR="005A1A33" w:rsidRPr="009F741A">
        <w:rPr>
          <w:rFonts w:ascii="Constantia" w:hAnsi="Constantia" w:cs="Times New Roman"/>
          <w:color w:val="auto"/>
          <w:sz w:val="20"/>
          <w:szCs w:val="20"/>
        </w:rPr>
        <w:t xml:space="preserve">  чаще всего бывают сложными. В первой части констатируется идея, высказанная оппонентом</w:t>
      </w:r>
      <w:r w:rsidR="005454A7" w:rsidRPr="009F741A">
        <w:rPr>
          <w:rFonts w:ascii="Constantia" w:hAnsi="Constantia" w:cs="Times New Roman"/>
          <w:color w:val="auto"/>
          <w:sz w:val="20"/>
          <w:szCs w:val="20"/>
        </w:rPr>
        <w:t xml:space="preserve"> и/или ее ошибочность</w:t>
      </w:r>
      <w:r w:rsidR="005A1A33" w:rsidRPr="009F741A">
        <w:rPr>
          <w:rFonts w:ascii="Constantia" w:hAnsi="Constantia" w:cs="Times New Roman"/>
          <w:color w:val="auto"/>
          <w:sz w:val="20"/>
          <w:szCs w:val="20"/>
        </w:rPr>
        <w:t xml:space="preserve">, во второй формулируется вопрос, </w:t>
      </w:r>
      <w:r w:rsidR="005454A7" w:rsidRPr="009F741A">
        <w:rPr>
          <w:rFonts w:ascii="Constantia" w:hAnsi="Constantia" w:cs="Times New Roman"/>
          <w:color w:val="auto"/>
          <w:sz w:val="20"/>
          <w:szCs w:val="20"/>
        </w:rPr>
        <w:t>который не позволяет убедительно парировать его. Возможны и достаточно простые ходы</w:t>
      </w:r>
      <w:r w:rsidR="006D40C6" w:rsidRPr="009F741A">
        <w:rPr>
          <w:rFonts w:ascii="Constantia" w:hAnsi="Constantia" w:cs="Times New Roman"/>
          <w:color w:val="auto"/>
          <w:sz w:val="20"/>
          <w:szCs w:val="20"/>
        </w:rPr>
        <w:t>. Например:</w:t>
      </w:r>
    </w:p>
    <w:p w:rsidR="00CF3D15" w:rsidRPr="009F741A" w:rsidRDefault="006D40C6" w:rsidP="00387CFB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color w:val="auto"/>
          <w:sz w:val="20"/>
          <w:szCs w:val="20"/>
        </w:rPr>
        <w:t xml:space="preserve">Фрагмент рассуждения: </w:t>
      </w:r>
      <w:r w:rsidR="00387CFB" w:rsidRPr="009F741A">
        <w:rPr>
          <w:rFonts w:ascii="Constantia" w:hAnsi="Constantia" w:cs="Times New Roman"/>
          <w:color w:val="auto"/>
          <w:sz w:val="20"/>
          <w:szCs w:val="20"/>
        </w:rPr>
        <w:t>«</w:t>
      </w:r>
      <w:r w:rsidR="00F331B3" w:rsidRPr="009F741A">
        <w:rPr>
          <w:rFonts w:ascii="Constantia" w:hAnsi="Constantia" w:cs="Times New Roman"/>
          <w:color w:val="auto"/>
          <w:sz w:val="20"/>
          <w:szCs w:val="20"/>
        </w:rPr>
        <w:t>Творчество Пушкина можно разделить на несколько этапов, имеющих четкие границы</w:t>
      </w:r>
      <w:r w:rsidR="004D6588" w:rsidRPr="009F741A">
        <w:rPr>
          <w:rFonts w:ascii="Constantia" w:hAnsi="Constantia" w:cs="Times New Roman"/>
          <w:color w:val="auto"/>
          <w:sz w:val="20"/>
          <w:szCs w:val="20"/>
        </w:rPr>
        <w:t xml:space="preserve">: </w:t>
      </w:r>
      <w:r w:rsidR="00F331B3" w:rsidRPr="009F741A">
        <w:rPr>
          <w:rFonts w:ascii="Constantia" w:hAnsi="Constantia" w:cs="Times New Roman"/>
          <w:color w:val="auto"/>
          <w:sz w:val="20"/>
          <w:szCs w:val="20"/>
        </w:rPr>
        <w:t>этап романтического творчества</w:t>
      </w:r>
      <w:r w:rsidR="004D6588" w:rsidRPr="009F741A">
        <w:rPr>
          <w:rFonts w:ascii="Constantia" w:hAnsi="Constantia" w:cs="Times New Roman"/>
          <w:color w:val="auto"/>
          <w:sz w:val="20"/>
          <w:szCs w:val="20"/>
        </w:rPr>
        <w:t xml:space="preserve"> и этап</w:t>
      </w:r>
      <w:r w:rsidR="00F331B3" w:rsidRPr="009F741A">
        <w:rPr>
          <w:rFonts w:ascii="Constantia" w:hAnsi="Constantia" w:cs="Times New Roman"/>
          <w:color w:val="auto"/>
          <w:sz w:val="20"/>
          <w:szCs w:val="20"/>
        </w:rPr>
        <w:t xml:space="preserve"> реалистического</w:t>
      </w:r>
      <w:r w:rsidR="004D6588" w:rsidRPr="009F741A">
        <w:rPr>
          <w:rFonts w:ascii="Constantia" w:hAnsi="Constantia" w:cs="Times New Roman"/>
          <w:color w:val="auto"/>
          <w:sz w:val="20"/>
          <w:szCs w:val="20"/>
        </w:rPr>
        <w:t xml:space="preserve"> творчества</w:t>
      </w:r>
      <w:r w:rsidR="00F331B3" w:rsidRPr="009F741A">
        <w:rPr>
          <w:rFonts w:ascii="Constantia" w:hAnsi="Constantia" w:cs="Times New Roman"/>
          <w:color w:val="auto"/>
          <w:sz w:val="20"/>
          <w:szCs w:val="20"/>
        </w:rPr>
        <w:t>».</w:t>
      </w:r>
    </w:p>
    <w:p w:rsidR="00387CFB" w:rsidRPr="009F741A" w:rsidRDefault="00F331B3" w:rsidP="00387CFB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color w:val="auto"/>
          <w:sz w:val="20"/>
          <w:szCs w:val="20"/>
        </w:rPr>
        <w:t>Вопрос: «Вы утверждаете, что творчество Пушкина четко</w:t>
      </w:r>
      <w:r w:rsidR="00C52FD6" w:rsidRPr="009F741A">
        <w:rPr>
          <w:rFonts w:ascii="Constantia" w:hAnsi="Constantia" w:cs="Times New Roman"/>
          <w:color w:val="auto"/>
          <w:sz w:val="20"/>
          <w:szCs w:val="20"/>
        </w:rPr>
        <w:t xml:space="preserve"> делит</w:t>
      </w:r>
      <w:r w:rsidRPr="009F741A">
        <w:rPr>
          <w:rFonts w:ascii="Constantia" w:hAnsi="Constantia" w:cs="Times New Roman"/>
          <w:color w:val="auto"/>
          <w:sz w:val="20"/>
          <w:szCs w:val="20"/>
        </w:rPr>
        <w:t xml:space="preserve">ся на два </w:t>
      </w:r>
      <w:proofErr w:type="spellStart"/>
      <w:r w:rsidRPr="009F741A">
        <w:rPr>
          <w:rFonts w:ascii="Constantia" w:hAnsi="Constantia" w:cs="Times New Roman"/>
          <w:color w:val="auto"/>
          <w:sz w:val="20"/>
          <w:szCs w:val="20"/>
        </w:rPr>
        <w:t>этапа</w:t>
      </w:r>
      <w:proofErr w:type="gramStart"/>
      <w:r w:rsidRPr="009F741A">
        <w:rPr>
          <w:rFonts w:ascii="Constantia" w:hAnsi="Constantia" w:cs="Times New Roman"/>
          <w:color w:val="auto"/>
          <w:sz w:val="20"/>
          <w:szCs w:val="20"/>
        </w:rPr>
        <w:t>.</w:t>
      </w:r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О</w:t>
      </w:r>
      <w:proofErr w:type="gramEnd"/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днако</w:t>
      </w:r>
      <w:proofErr w:type="spellEnd"/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 xml:space="preserve"> поэма «</w:t>
      </w:r>
      <w:proofErr w:type="spellStart"/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Ц</w:t>
      </w:r>
      <w:r w:rsidR="006D4893" w:rsidRPr="009F741A">
        <w:rPr>
          <w:rFonts w:ascii="Constantia" w:hAnsi="Constantia" w:cs="Times New Roman"/>
          <w:color w:val="auto"/>
          <w:sz w:val="20"/>
          <w:szCs w:val="20"/>
        </w:rPr>
        <w:t>ы</w:t>
      </w:r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ганы</w:t>
      </w:r>
      <w:proofErr w:type="spellEnd"/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» соединяет в себе</w:t>
      </w:r>
      <w:r w:rsidR="00F165D0" w:rsidRPr="009F741A">
        <w:rPr>
          <w:rFonts w:ascii="Constantia" w:hAnsi="Constantia" w:cs="Times New Roman"/>
          <w:color w:val="auto"/>
          <w:sz w:val="20"/>
          <w:szCs w:val="20"/>
        </w:rPr>
        <w:t xml:space="preserve"> черты и романтизма, и реализма;</w:t>
      </w:r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 xml:space="preserve"> не</w:t>
      </w:r>
      <w:r w:rsidR="00F165D0" w:rsidRPr="009F741A">
        <w:rPr>
          <w:rFonts w:ascii="Constantia" w:hAnsi="Constantia" w:cs="Times New Roman"/>
          <w:color w:val="auto"/>
          <w:sz w:val="20"/>
          <w:szCs w:val="20"/>
        </w:rPr>
        <w:t xml:space="preserve"> говорит ли это о том, что подобное механическое</w:t>
      </w:r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 xml:space="preserve"> деление неправомерно?</w:t>
      </w:r>
      <w:r w:rsidR="00F165D0" w:rsidRPr="009F741A">
        <w:rPr>
          <w:rFonts w:ascii="Constantia" w:hAnsi="Constantia" w:cs="Times New Roman"/>
          <w:color w:val="auto"/>
          <w:sz w:val="20"/>
          <w:szCs w:val="20"/>
        </w:rPr>
        <w:t>».</w:t>
      </w:r>
    </w:p>
    <w:p w:rsidR="006D40C6" w:rsidRPr="009F741A" w:rsidRDefault="00AF0ADD" w:rsidP="00B81796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  <w:r w:rsidRPr="009F741A">
        <w:rPr>
          <w:rFonts w:ascii="Constantia" w:hAnsi="Constantia" w:cs="Times New Roman"/>
          <w:b/>
          <w:i/>
          <w:color w:val="auto"/>
          <w:sz w:val="20"/>
          <w:szCs w:val="20"/>
        </w:rPr>
        <w:t xml:space="preserve">Опровергающим </w:t>
      </w:r>
      <w:r w:rsidR="00997639" w:rsidRPr="009F741A">
        <w:rPr>
          <w:rFonts w:ascii="Constantia" w:hAnsi="Constantia" w:cs="Times New Roman"/>
          <w:color w:val="auto"/>
          <w:sz w:val="20"/>
          <w:szCs w:val="20"/>
        </w:rPr>
        <w:t>называется</w:t>
      </w:r>
      <w:r w:rsidR="009634BF">
        <w:rPr>
          <w:rFonts w:ascii="Constantia" w:hAnsi="Constantia" w:cs="Times New Roman"/>
          <w:color w:val="auto"/>
          <w:sz w:val="20"/>
          <w:szCs w:val="20"/>
        </w:rPr>
        <w:t xml:space="preserve"> </w:t>
      </w:r>
      <w:r w:rsidR="005454A7" w:rsidRPr="009F741A">
        <w:rPr>
          <w:rFonts w:ascii="Constantia" w:hAnsi="Constantia" w:cs="Times New Roman"/>
          <w:color w:val="auto"/>
          <w:sz w:val="20"/>
          <w:szCs w:val="20"/>
        </w:rPr>
        <w:t>вопрос, показывающий оппоненту уязвимость его позиции, неприемлемость аргументов. Это разновидность оппонирующего вопроса, с той лишь разницей, что противник умолкает, видя слабость своей позиции</w:t>
      </w:r>
      <w:r w:rsidR="00D71649" w:rsidRPr="009F741A">
        <w:rPr>
          <w:rFonts w:ascii="Constantia" w:hAnsi="Constantia" w:cs="Times New Roman"/>
          <w:color w:val="auto"/>
          <w:sz w:val="20"/>
          <w:szCs w:val="20"/>
        </w:rPr>
        <w:t>,</w:t>
      </w:r>
      <w:r w:rsidR="005454A7" w:rsidRPr="009F741A">
        <w:rPr>
          <w:rFonts w:ascii="Constantia" w:hAnsi="Constantia" w:cs="Times New Roman"/>
          <w:color w:val="auto"/>
          <w:sz w:val="20"/>
          <w:szCs w:val="20"/>
        </w:rPr>
        <w:t xml:space="preserve"> или признает Вашу правоту. </w:t>
      </w:r>
    </w:p>
    <w:p w:rsidR="00CF3D15" w:rsidRPr="009F741A" w:rsidRDefault="006D40C6" w:rsidP="00997639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b w:val="0"/>
          <w:sz w:val="20"/>
          <w:szCs w:val="20"/>
        </w:rPr>
      </w:pPr>
      <w:r w:rsidRPr="009F741A">
        <w:rPr>
          <w:rFonts w:ascii="Constantia" w:hAnsi="Constantia"/>
          <w:b w:val="0"/>
          <w:sz w:val="20"/>
          <w:szCs w:val="20"/>
        </w:rPr>
        <w:t xml:space="preserve">Фрагмент рассуждения: </w:t>
      </w:r>
      <w:r w:rsidR="00997639" w:rsidRPr="009F741A">
        <w:rPr>
          <w:rFonts w:ascii="Constantia" w:hAnsi="Constantia"/>
          <w:b w:val="0"/>
          <w:sz w:val="20"/>
          <w:szCs w:val="20"/>
        </w:rPr>
        <w:t>«Оценивая сложившуюся эконо</w:t>
      </w:r>
      <w:r w:rsidR="00C52FD6" w:rsidRPr="009F741A">
        <w:rPr>
          <w:rFonts w:ascii="Constantia" w:hAnsi="Constantia"/>
          <w:b w:val="0"/>
          <w:sz w:val="20"/>
          <w:szCs w:val="20"/>
        </w:rPr>
        <w:t>мическую ситуацию, можно отметить</w:t>
      </w:r>
      <w:r w:rsidR="00997639" w:rsidRPr="009F741A">
        <w:rPr>
          <w:rFonts w:ascii="Constantia" w:hAnsi="Constantia"/>
          <w:b w:val="0"/>
          <w:sz w:val="20"/>
          <w:szCs w:val="20"/>
        </w:rPr>
        <w:t>, что благосостояние граждан заметно возросло за этот год».</w:t>
      </w:r>
    </w:p>
    <w:p w:rsidR="009F741A" w:rsidRDefault="00997639" w:rsidP="00ED589D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rFonts w:ascii="Constantia" w:hAnsi="Constantia"/>
          <w:b w:val="0"/>
          <w:sz w:val="20"/>
          <w:szCs w:val="20"/>
        </w:rPr>
      </w:pPr>
      <w:r w:rsidRPr="009F741A">
        <w:rPr>
          <w:rFonts w:ascii="Constantia" w:hAnsi="Constantia"/>
          <w:b w:val="0"/>
          <w:sz w:val="20"/>
          <w:szCs w:val="20"/>
        </w:rPr>
        <w:t xml:space="preserve">Вопрос: «Вы утверждаете, что благосостояние граждан возросло за последний год. Как вы  объясните </w:t>
      </w:r>
      <w:r w:rsidR="00C52FD6" w:rsidRPr="009F741A">
        <w:rPr>
          <w:rFonts w:ascii="Constantia" w:hAnsi="Constantia"/>
          <w:b w:val="0"/>
          <w:sz w:val="20"/>
          <w:szCs w:val="20"/>
        </w:rPr>
        <w:t xml:space="preserve">в таком случае </w:t>
      </w:r>
      <w:r w:rsidRPr="009F741A">
        <w:rPr>
          <w:rFonts w:ascii="Constantia" w:hAnsi="Constantia"/>
          <w:b w:val="0"/>
          <w:sz w:val="20"/>
          <w:szCs w:val="20"/>
        </w:rPr>
        <w:t>снижение покупательской способности на двадцать процентов, которое отмечают специалисты?».</w:t>
      </w:r>
    </w:p>
    <w:p w:rsidR="00A37371" w:rsidRPr="009F741A" w:rsidRDefault="00181A51" w:rsidP="00B81796">
      <w:pPr>
        <w:ind w:firstLine="567"/>
        <w:jc w:val="both"/>
        <w:rPr>
          <w:rFonts w:ascii="Constantia" w:hAnsi="Constantia" w:cs="Times New Roman"/>
          <w:b/>
          <w:color w:val="auto"/>
          <w:sz w:val="20"/>
          <w:szCs w:val="20"/>
        </w:rPr>
      </w:pPr>
      <w:r w:rsidRPr="009F741A">
        <w:rPr>
          <w:rFonts w:ascii="Constantia" w:hAnsi="Constantia" w:cs="Times New Roman"/>
          <w:b/>
          <w:color w:val="auto"/>
          <w:sz w:val="20"/>
          <w:szCs w:val="20"/>
        </w:rPr>
        <w:t>Требования к ответам</w:t>
      </w:r>
      <w:r w:rsidR="009F741A">
        <w:rPr>
          <w:rFonts w:ascii="Constantia" w:hAnsi="Constantia" w:cs="Times New Roman"/>
          <w:b/>
          <w:color w:val="auto"/>
          <w:sz w:val="20"/>
          <w:szCs w:val="20"/>
        </w:rPr>
        <w:t>.</w:t>
      </w:r>
    </w:p>
    <w:p w:rsidR="00181A51" w:rsidRPr="009F741A" w:rsidRDefault="00866AB2" w:rsidP="00B81796">
      <w:pPr>
        <w:ind w:firstLine="567"/>
        <w:jc w:val="both"/>
        <w:rPr>
          <w:rFonts w:ascii="Constantia" w:hAnsi="Constantia" w:cs="Times New Roman"/>
          <w:color w:val="C0504D" w:themeColor="accent2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  <w:shd w:val="clear" w:color="auto" w:fill="FFFFFF"/>
        </w:rPr>
        <w:t>1</w:t>
      </w:r>
      <w:r w:rsidR="00AF0ADD" w:rsidRPr="009F741A">
        <w:rPr>
          <w:rFonts w:ascii="Constantia" w:hAnsi="Constantia" w:cs="Times New Roman"/>
          <w:sz w:val="20"/>
          <w:szCs w:val="20"/>
          <w:shd w:val="clear" w:color="auto" w:fill="FFFFFF"/>
        </w:rPr>
        <w:t>.</w:t>
      </w:r>
      <w:r w:rsidR="003B23E0" w:rsidRPr="009F741A">
        <w:rPr>
          <w:rFonts w:ascii="Constantia" w:hAnsi="Constantia" w:cs="Times New Roman"/>
          <w:sz w:val="20"/>
          <w:szCs w:val="20"/>
          <w:shd w:val="clear" w:color="auto" w:fill="FFFFFF"/>
        </w:rPr>
        <w:t>О</w:t>
      </w:r>
      <w:r w:rsidR="00181A51" w:rsidRPr="009F741A">
        <w:rPr>
          <w:rFonts w:ascii="Constantia" w:hAnsi="Constantia" w:cs="Times New Roman"/>
          <w:sz w:val="20"/>
          <w:szCs w:val="20"/>
          <w:shd w:val="clear" w:color="auto" w:fill="FFFFFF"/>
        </w:rPr>
        <w:t>твет на некорректный вопрос должен быть указанием на неправильность самого  вопроса, особенно в том случае, если вопрос содержит ложную предпосылку. Например, в ответе на вопрос</w:t>
      </w:r>
      <w:r w:rsidR="00181A51" w:rsidRPr="009F741A">
        <w:rPr>
          <w:rStyle w:val="apple-converted-space"/>
          <w:rFonts w:ascii="Constantia" w:hAnsi="Constantia" w:cs="Times New Roman"/>
          <w:sz w:val="20"/>
          <w:szCs w:val="20"/>
          <w:shd w:val="clear" w:color="auto" w:fill="FFFFFF"/>
        </w:rPr>
        <w:t> </w:t>
      </w:r>
      <w:r w:rsidR="00181A51" w:rsidRPr="009F741A">
        <w:rPr>
          <w:rFonts w:ascii="Constantia" w:hAnsi="Constantia" w:cs="Times New Roman"/>
          <w:iCs/>
          <w:sz w:val="20"/>
          <w:szCs w:val="20"/>
          <w:shd w:val="clear" w:color="auto" w:fill="FFFFFF"/>
        </w:rPr>
        <w:t>«Кто был первым императором США?»</w:t>
      </w:r>
      <w:r w:rsidR="00181A51" w:rsidRPr="009F741A">
        <w:rPr>
          <w:rStyle w:val="apple-converted-space"/>
          <w:rFonts w:ascii="Constantia" w:hAnsi="Constantia" w:cs="Times New Roman"/>
          <w:sz w:val="20"/>
          <w:szCs w:val="20"/>
          <w:shd w:val="clear" w:color="auto" w:fill="FFFFFF"/>
        </w:rPr>
        <w:t> </w:t>
      </w:r>
      <w:r w:rsidR="00181A51" w:rsidRPr="009F741A">
        <w:rPr>
          <w:rFonts w:ascii="Constantia" w:hAnsi="Constantia" w:cs="Times New Roman"/>
          <w:sz w:val="20"/>
          <w:szCs w:val="20"/>
          <w:shd w:val="clear" w:color="auto" w:fill="FFFFFF"/>
        </w:rPr>
        <w:t>следует указать на ложность самого вопроса.</w:t>
      </w:r>
    </w:p>
    <w:p w:rsidR="00181A51" w:rsidRPr="009F741A" w:rsidRDefault="007F7574" w:rsidP="00B81796">
      <w:pPr>
        <w:ind w:firstLine="567"/>
        <w:jc w:val="both"/>
        <w:rPr>
          <w:rFonts w:ascii="Constantia" w:hAnsi="Constantia" w:cs="Times New Roman"/>
          <w:color w:val="FF0000"/>
          <w:sz w:val="20"/>
          <w:szCs w:val="20"/>
        </w:rPr>
      </w:pPr>
      <w:r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2</w:t>
      </w:r>
      <w:r w:rsidR="00AF0ADD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.</w:t>
      </w:r>
      <w:r w:rsidR="003B23E0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О</w:t>
      </w:r>
      <w:r w:rsidR="00181A51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 xml:space="preserve">тветом не может быть вопрос, </w:t>
      </w:r>
      <w:r w:rsidR="006D4893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 xml:space="preserve">кроме </w:t>
      </w:r>
      <w:proofErr w:type="gramStart"/>
      <w:r w:rsidR="006D4893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уточняющих</w:t>
      </w:r>
      <w:proofErr w:type="gramEnd"/>
      <w:r w:rsidR="006D4893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 xml:space="preserve"> по отношению к заданному</w:t>
      </w:r>
      <w:r w:rsidR="00181A51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. Во всех других случаях ответ вопросом на вопрос следует квалифицировать как</w:t>
      </w:r>
      <w:r w:rsidR="006D4893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 xml:space="preserve"> уход от ответа</w:t>
      </w:r>
      <w:r w:rsidR="00181A51" w:rsidRPr="009F741A">
        <w:rPr>
          <w:rFonts w:ascii="Constantia" w:hAnsi="Constantia" w:cs="Times New Roman"/>
          <w:color w:val="auto"/>
          <w:sz w:val="20"/>
          <w:szCs w:val="20"/>
          <w:shd w:val="clear" w:color="auto" w:fill="FFFFFF"/>
        </w:rPr>
        <w:t>.</w:t>
      </w:r>
    </w:p>
    <w:p w:rsidR="00181A51" w:rsidRPr="009F741A" w:rsidRDefault="00181A51" w:rsidP="00B81796">
      <w:pPr>
        <w:ind w:firstLine="567"/>
        <w:jc w:val="both"/>
        <w:rPr>
          <w:rFonts w:ascii="Constantia" w:hAnsi="Constantia" w:cs="Times New Roman"/>
          <w:sz w:val="20"/>
          <w:szCs w:val="20"/>
        </w:rPr>
      </w:pPr>
    </w:p>
    <w:p w:rsidR="00ED589D" w:rsidRDefault="00ED589D" w:rsidP="009F741A">
      <w:pPr>
        <w:pStyle w:val="a3"/>
        <w:ind w:left="0"/>
        <w:jc w:val="center"/>
        <w:rPr>
          <w:rFonts w:ascii="Constantia" w:hAnsi="Constantia" w:cs="Times New Roman"/>
          <w:color w:val="auto"/>
          <w:sz w:val="28"/>
          <w:szCs w:val="28"/>
        </w:rPr>
      </w:pPr>
    </w:p>
    <w:p w:rsidR="00181A51" w:rsidRPr="009F741A" w:rsidRDefault="00382BB6" w:rsidP="009F741A">
      <w:pPr>
        <w:pStyle w:val="a3"/>
        <w:ind w:left="0"/>
        <w:jc w:val="center"/>
        <w:rPr>
          <w:rFonts w:ascii="Constantia" w:hAnsi="Constantia" w:cs="Times New Roman"/>
          <w:color w:val="auto"/>
          <w:sz w:val="28"/>
          <w:szCs w:val="28"/>
        </w:rPr>
      </w:pPr>
      <w:r w:rsidRPr="009F741A">
        <w:rPr>
          <w:rFonts w:ascii="Constantia" w:hAnsi="Constantia" w:cs="Times New Roman"/>
          <w:color w:val="auto"/>
          <w:sz w:val="28"/>
          <w:szCs w:val="28"/>
          <w:lang w:val="en-US"/>
        </w:rPr>
        <w:lastRenderedPageBreak/>
        <w:t>IV</w:t>
      </w:r>
      <w:proofErr w:type="gramStart"/>
      <w:r w:rsidRPr="009F741A">
        <w:rPr>
          <w:rFonts w:ascii="Constantia" w:hAnsi="Constantia" w:cs="Times New Roman"/>
          <w:color w:val="auto"/>
          <w:sz w:val="28"/>
          <w:szCs w:val="28"/>
        </w:rPr>
        <w:t xml:space="preserve">.  </w:t>
      </w:r>
      <w:r w:rsidR="00181A51" w:rsidRPr="009F741A">
        <w:rPr>
          <w:rFonts w:ascii="Constantia" w:hAnsi="Constantia" w:cs="Times New Roman"/>
          <w:color w:val="auto"/>
          <w:sz w:val="28"/>
          <w:szCs w:val="28"/>
        </w:rPr>
        <w:t>Как</w:t>
      </w:r>
      <w:proofErr w:type="gramEnd"/>
      <w:r w:rsidR="00181A51" w:rsidRPr="009F741A">
        <w:rPr>
          <w:rFonts w:ascii="Constantia" w:hAnsi="Constantia" w:cs="Times New Roman"/>
          <w:color w:val="auto"/>
          <w:sz w:val="28"/>
          <w:szCs w:val="28"/>
        </w:rPr>
        <w:t xml:space="preserve"> защищать свою позицию</w:t>
      </w:r>
      <w:r w:rsidR="009F741A">
        <w:rPr>
          <w:rFonts w:ascii="Constantia" w:hAnsi="Constantia" w:cs="Times New Roman"/>
          <w:color w:val="auto"/>
          <w:sz w:val="28"/>
          <w:szCs w:val="28"/>
        </w:rPr>
        <w:t>.</w:t>
      </w:r>
    </w:p>
    <w:p w:rsidR="00181A51" w:rsidRPr="009F741A" w:rsidRDefault="00181A51" w:rsidP="00A37371">
      <w:pPr>
        <w:pStyle w:val="a3"/>
        <w:ind w:left="0" w:firstLine="567"/>
        <w:jc w:val="both"/>
        <w:rPr>
          <w:rFonts w:ascii="Constantia" w:hAnsi="Constantia" w:cs="Times New Roman"/>
          <w:color w:val="C0504D" w:themeColor="accent2"/>
          <w:sz w:val="22"/>
          <w:szCs w:val="20"/>
        </w:rPr>
      </w:pPr>
    </w:p>
    <w:p w:rsidR="00181A51" w:rsidRPr="009F741A" w:rsidRDefault="00181A51" w:rsidP="00A37371">
      <w:pPr>
        <w:ind w:firstLine="567"/>
        <w:jc w:val="both"/>
        <w:rPr>
          <w:rFonts w:ascii="Constantia" w:hAnsi="Constantia" w:cs="Times New Roman"/>
          <w:sz w:val="20"/>
          <w:szCs w:val="20"/>
        </w:rPr>
      </w:pPr>
      <w:r w:rsidRPr="009F741A">
        <w:rPr>
          <w:rFonts w:ascii="Constantia" w:hAnsi="Constantia" w:cs="Times New Roman"/>
          <w:sz w:val="20"/>
          <w:szCs w:val="20"/>
        </w:rPr>
        <w:t xml:space="preserve">Защита - это  восстановление </w:t>
      </w:r>
      <w:proofErr w:type="gramStart"/>
      <w:r w:rsidRPr="009F741A">
        <w:rPr>
          <w:rFonts w:ascii="Constantia" w:hAnsi="Constantia" w:cs="Times New Roman"/>
          <w:sz w:val="20"/>
          <w:szCs w:val="20"/>
        </w:rPr>
        <w:t>первоначальных</w:t>
      </w:r>
      <w:proofErr w:type="gramEnd"/>
      <w:r w:rsidRPr="009F741A">
        <w:rPr>
          <w:rFonts w:ascii="Constantia" w:hAnsi="Constantia" w:cs="Times New Roman"/>
          <w:sz w:val="20"/>
          <w:szCs w:val="20"/>
        </w:rPr>
        <w:t xml:space="preserve">  </w:t>
      </w:r>
      <w:proofErr w:type="spellStart"/>
      <w:r w:rsidRPr="009F741A">
        <w:rPr>
          <w:rFonts w:ascii="Constantia" w:hAnsi="Constantia" w:cs="Times New Roman"/>
          <w:sz w:val="20"/>
          <w:szCs w:val="20"/>
        </w:rPr>
        <w:t>аргументов</w:t>
      </w:r>
      <w:r w:rsidR="00CC5506" w:rsidRPr="009F741A">
        <w:rPr>
          <w:rFonts w:ascii="Constantia" w:hAnsi="Constantia" w:cs="Times New Roman"/>
          <w:color w:val="auto"/>
          <w:sz w:val="20"/>
          <w:szCs w:val="20"/>
        </w:rPr>
        <w:t>после</w:t>
      </w:r>
      <w:r w:rsidRPr="009F741A">
        <w:rPr>
          <w:rFonts w:ascii="Constantia" w:hAnsi="Constantia" w:cs="Times New Roman"/>
          <w:sz w:val="20"/>
          <w:szCs w:val="20"/>
        </w:rPr>
        <w:t>опровержения</w:t>
      </w:r>
      <w:proofErr w:type="spellEnd"/>
      <w:r w:rsidRPr="009F741A">
        <w:rPr>
          <w:rFonts w:ascii="Constantia" w:hAnsi="Constantia" w:cs="Times New Roman"/>
          <w:sz w:val="20"/>
          <w:szCs w:val="20"/>
        </w:rPr>
        <w:t>, сделанного оппонентами. Восстанавливается пер</w:t>
      </w:r>
      <w:r w:rsidR="00C52FD6" w:rsidRPr="009F741A">
        <w:rPr>
          <w:rFonts w:ascii="Constantia" w:hAnsi="Constantia" w:cs="Times New Roman"/>
          <w:sz w:val="20"/>
          <w:szCs w:val="20"/>
        </w:rPr>
        <w:t>воначальное утверждение, позиция</w:t>
      </w:r>
      <w:r w:rsidRPr="009F741A">
        <w:rPr>
          <w:rFonts w:ascii="Constantia" w:hAnsi="Constantia" w:cs="Times New Roman"/>
          <w:sz w:val="20"/>
          <w:szCs w:val="20"/>
        </w:rPr>
        <w:t xml:space="preserve"> за позицией, следуя первоначальной структуре. Приводятся новые доказательства</w:t>
      </w:r>
      <w:r w:rsidR="007A23DD" w:rsidRPr="009F741A">
        <w:rPr>
          <w:rFonts w:ascii="Constantia" w:hAnsi="Constantia" w:cs="Times New Roman"/>
          <w:sz w:val="20"/>
          <w:szCs w:val="20"/>
        </w:rPr>
        <w:t xml:space="preserve">. </w:t>
      </w:r>
      <w:r w:rsidRPr="009F741A">
        <w:rPr>
          <w:rFonts w:ascii="Constantia" w:hAnsi="Constantia" w:cs="Times New Roman"/>
          <w:sz w:val="20"/>
          <w:szCs w:val="20"/>
        </w:rPr>
        <w:t xml:space="preserve">Повторяются важные аспекты </w:t>
      </w:r>
      <w:r w:rsidR="003B23E0" w:rsidRPr="009F741A">
        <w:rPr>
          <w:rFonts w:ascii="Constantia" w:hAnsi="Constantia" w:cs="Times New Roman"/>
          <w:sz w:val="20"/>
          <w:szCs w:val="20"/>
        </w:rPr>
        <w:t>предыдущих доказательств. О</w:t>
      </w:r>
      <w:r w:rsidRPr="009F741A">
        <w:rPr>
          <w:rFonts w:ascii="Constantia" w:hAnsi="Constantia" w:cs="Times New Roman"/>
          <w:sz w:val="20"/>
          <w:szCs w:val="20"/>
        </w:rPr>
        <w:t>провергает</w:t>
      </w:r>
      <w:r w:rsidR="003B23E0" w:rsidRPr="009F741A">
        <w:rPr>
          <w:rFonts w:ascii="Constantia" w:hAnsi="Constantia" w:cs="Times New Roman"/>
          <w:sz w:val="20"/>
          <w:szCs w:val="20"/>
        </w:rPr>
        <w:t>ся позиция противника</w:t>
      </w:r>
      <w:r w:rsidRPr="009F741A">
        <w:rPr>
          <w:rFonts w:ascii="Constantia" w:hAnsi="Constantia" w:cs="Times New Roman"/>
          <w:sz w:val="20"/>
          <w:szCs w:val="20"/>
        </w:rPr>
        <w:t>. Заканчивается четкой формулировкой общей линии  команды</w:t>
      </w:r>
    </w:p>
    <w:p w:rsidR="00181A51" w:rsidRPr="009F741A" w:rsidRDefault="00181A51" w:rsidP="00A37371">
      <w:pPr>
        <w:pStyle w:val="a3"/>
        <w:ind w:left="0" w:firstLine="567"/>
        <w:jc w:val="both"/>
        <w:rPr>
          <w:rFonts w:ascii="Constantia" w:hAnsi="Constantia" w:cs="Times New Roman"/>
          <w:color w:val="auto"/>
          <w:sz w:val="20"/>
          <w:szCs w:val="20"/>
        </w:rPr>
      </w:pPr>
    </w:p>
    <w:p w:rsidR="00181A51" w:rsidRPr="009F741A" w:rsidRDefault="00382BB6" w:rsidP="009F741A">
      <w:pPr>
        <w:pStyle w:val="a3"/>
        <w:ind w:left="0"/>
        <w:jc w:val="center"/>
        <w:rPr>
          <w:rFonts w:ascii="Constantia" w:hAnsi="Constantia" w:cs="Times New Roman"/>
          <w:color w:val="auto"/>
          <w:sz w:val="28"/>
          <w:szCs w:val="28"/>
        </w:rPr>
      </w:pPr>
      <w:proofErr w:type="gramStart"/>
      <w:r w:rsidRPr="009F741A">
        <w:rPr>
          <w:rFonts w:ascii="Constantia" w:hAnsi="Constantia" w:cs="Times New Roman"/>
          <w:color w:val="auto"/>
          <w:sz w:val="28"/>
          <w:szCs w:val="28"/>
          <w:lang w:val="en-US"/>
        </w:rPr>
        <w:t>V</w:t>
      </w:r>
      <w:r w:rsidRPr="009F741A">
        <w:rPr>
          <w:rFonts w:ascii="Constantia" w:hAnsi="Constantia" w:cs="Times New Roman"/>
          <w:color w:val="auto"/>
          <w:sz w:val="28"/>
          <w:szCs w:val="28"/>
        </w:rPr>
        <w:t xml:space="preserve">. </w:t>
      </w:r>
      <w:r w:rsidR="003D5CCC" w:rsidRPr="009F741A">
        <w:rPr>
          <w:rFonts w:ascii="Constantia" w:hAnsi="Constantia" w:cs="Times New Roman"/>
          <w:color w:val="auto"/>
          <w:sz w:val="28"/>
          <w:szCs w:val="28"/>
        </w:rPr>
        <w:t>Порядок дискуссии</w:t>
      </w:r>
      <w:r w:rsidR="009F741A">
        <w:rPr>
          <w:rFonts w:ascii="Constantia" w:hAnsi="Constantia" w:cs="Times New Roman"/>
          <w:color w:val="auto"/>
          <w:sz w:val="28"/>
          <w:szCs w:val="28"/>
        </w:rPr>
        <w:t>.</w:t>
      </w:r>
      <w:proofErr w:type="gramEnd"/>
    </w:p>
    <w:p w:rsidR="003D5CCC" w:rsidRPr="009F741A" w:rsidRDefault="003D5CCC" w:rsidP="00A37371">
      <w:pPr>
        <w:ind w:firstLine="567"/>
        <w:jc w:val="both"/>
        <w:rPr>
          <w:rFonts w:ascii="Constantia" w:hAnsi="Constantia" w:cs="Times New Roman"/>
          <w:color w:val="auto"/>
          <w:sz w:val="22"/>
          <w:szCs w:val="20"/>
        </w:rPr>
      </w:pPr>
    </w:p>
    <w:p w:rsidR="007A23DD" w:rsidRPr="009F741A" w:rsidRDefault="003D5CCC" w:rsidP="009F741A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Презентация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Представление позиции 1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 xml:space="preserve">Уточняющие </w:t>
      </w:r>
      <w:r w:rsidR="00F31DEF" w:rsidRPr="009F741A">
        <w:rPr>
          <w:rFonts w:ascii="Constantia" w:hAnsi="Constantia"/>
          <w:color w:val="auto"/>
          <w:sz w:val="20"/>
          <w:szCs w:val="20"/>
        </w:rPr>
        <w:t xml:space="preserve">и восполняющие </w:t>
      </w:r>
      <w:r w:rsidRPr="009F741A">
        <w:rPr>
          <w:rFonts w:ascii="Constantia" w:hAnsi="Constantia"/>
          <w:color w:val="auto"/>
          <w:sz w:val="20"/>
          <w:szCs w:val="20"/>
        </w:rPr>
        <w:t>вопросы 2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Представление позиции 2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 xml:space="preserve">Уточняющие </w:t>
      </w:r>
      <w:r w:rsidR="00F31DEF" w:rsidRPr="009F741A">
        <w:rPr>
          <w:rFonts w:ascii="Constantia" w:hAnsi="Constantia"/>
          <w:color w:val="auto"/>
          <w:sz w:val="20"/>
          <w:szCs w:val="20"/>
        </w:rPr>
        <w:t xml:space="preserve">и восполняющие </w:t>
      </w:r>
      <w:r w:rsidRPr="009F741A">
        <w:rPr>
          <w:rFonts w:ascii="Constantia" w:hAnsi="Constantia"/>
          <w:color w:val="auto"/>
          <w:sz w:val="20"/>
          <w:szCs w:val="20"/>
        </w:rPr>
        <w:t>вопросы 1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7A23DD" w:rsidRPr="009F741A" w:rsidRDefault="003D5CCC" w:rsidP="009F741A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Дебаты 1 раунд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Оппонирующие</w:t>
      </w:r>
      <w:r w:rsidR="009F741A">
        <w:rPr>
          <w:rFonts w:ascii="Constantia" w:hAnsi="Constantia"/>
          <w:color w:val="auto"/>
          <w:sz w:val="20"/>
          <w:szCs w:val="20"/>
        </w:rPr>
        <w:t>,</w:t>
      </w:r>
      <w:r w:rsidR="00F31DEF" w:rsidRPr="009F741A">
        <w:rPr>
          <w:rFonts w:ascii="Constantia" w:hAnsi="Constantia"/>
          <w:color w:val="auto"/>
          <w:sz w:val="20"/>
          <w:szCs w:val="20"/>
        </w:rPr>
        <w:t xml:space="preserve"> опровергающие</w:t>
      </w:r>
      <w:r w:rsidRPr="009F741A">
        <w:rPr>
          <w:rFonts w:ascii="Constantia" w:hAnsi="Constantia"/>
          <w:color w:val="auto"/>
          <w:sz w:val="20"/>
          <w:szCs w:val="20"/>
        </w:rPr>
        <w:t xml:space="preserve"> вопросы и нападение 1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2 команда отвечает на вопросы  и готовит защиту (силами 1-2 игроков)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Оппонирующие</w:t>
      </w:r>
      <w:r w:rsidR="009F741A">
        <w:rPr>
          <w:rFonts w:ascii="Constantia" w:hAnsi="Constantia"/>
          <w:color w:val="auto"/>
          <w:sz w:val="20"/>
          <w:szCs w:val="20"/>
        </w:rPr>
        <w:t xml:space="preserve">, </w:t>
      </w:r>
      <w:r w:rsidR="00F31DEF" w:rsidRPr="009F741A">
        <w:rPr>
          <w:rFonts w:ascii="Constantia" w:hAnsi="Constantia"/>
          <w:color w:val="auto"/>
          <w:sz w:val="20"/>
          <w:szCs w:val="20"/>
        </w:rPr>
        <w:t>опровергающие</w:t>
      </w:r>
      <w:r w:rsidRPr="009F741A">
        <w:rPr>
          <w:rFonts w:ascii="Constantia" w:hAnsi="Constantia"/>
          <w:color w:val="auto"/>
          <w:sz w:val="20"/>
          <w:szCs w:val="20"/>
        </w:rPr>
        <w:t xml:space="preserve"> вопросы и нападение 2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1 команда  отвечает на вопросы и готовит защиту (силами 1-2 игроков)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7A23DD" w:rsidRPr="009F741A" w:rsidRDefault="00952E44" w:rsidP="009F741A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Пауза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Команды обсуждают в своем кругу  предложения защитников. Выработка и представление новой стратегии решения проблемы.</w:t>
      </w:r>
    </w:p>
    <w:p w:rsidR="007A23DD" w:rsidRPr="009F741A" w:rsidRDefault="003D5CCC" w:rsidP="009F741A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Дебаты 2  раунд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Защита 1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Защита 2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>Подведение итогов в заключительных репликах 1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7F7574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color w:val="auto"/>
          <w:sz w:val="20"/>
          <w:szCs w:val="20"/>
        </w:rPr>
        <w:t xml:space="preserve">Подведение итогов в заключительных репликах </w:t>
      </w:r>
      <w:r w:rsidR="0090336C">
        <w:rPr>
          <w:rFonts w:ascii="Constantia" w:hAnsi="Constantia"/>
          <w:color w:val="auto"/>
          <w:sz w:val="20"/>
          <w:szCs w:val="20"/>
        </w:rPr>
        <w:t>2</w:t>
      </w:r>
      <w:r w:rsidRPr="009F741A">
        <w:rPr>
          <w:rFonts w:ascii="Constantia" w:hAnsi="Constantia"/>
          <w:color w:val="auto"/>
          <w:sz w:val="20"/>
          <w:szCs w:val="20"/>
        </w:rPr>
        <w:t xml:space="preserve"> команды</w:t>
      </w:r>
      <w:r w:rsidR="009F741A">
        <w:rPr>
          <w:rFonts w:ascii="Constantia" w:hAnsi="Constantia"/>
          <w:color w:val="auto"/>
          <w:sz w:val="20"/>
          <w:szCs w:val="20"/>
        </w:rPr>
        <w:t>.</w:t>
      </w:r>
    </w:p>
    <w:p w:rsidR="003D5CCC" w:rsidRPr="009F741A" w:rsidRDefault="003D5CCC" w:rsidP="00A37371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</w:p>
    <w:p w:rsidR="003D5CCC" w:rsidRPr="009F741A" w:rsidRDefault="009F741A" w:rsidP="009F741A">
      <w:pPr>
        <w:jc w:val="center"/>
        <w:rPr>
          <w:rFonts w:ascii="Constantia" w:hAnsi="Constantia"/>
          <w:color w:val="auto"/>
          <w:sz w:val="28"/>
          <w:szCs w:val="28"/>
        </w:rPr>
      </w:pPr>
      <w:r>
        <w:rPr>
          <w:rFonts w:ascii="Constantia" w:hAnsi="Constantia"/>
          <w:color w:val="auto"/>
          <w:sz w:val="28"/>
          <w:szCs w:val="28"/>
          <w:lang w:val="en-US"/>
        </w:rPr>
        <w:t>IV</w:t>
      </w:r>
      <w:r w:rsidRPr="009F741A">
        <w:rPr>
          <w:rFonts w:ascii="Constantia" w:hAnsi="Constantia"/>
          <w:color w:val="auto"/>
          <w:sz w:val="28"/>
          <w:szCs w:val="28"/>
        </w:rPr>
        <w:t xml:space="preserve">. </w:t>
      </w:r>
      <w:r w:rsidR="003D5CCC" w:rsidRPr="009F741A">
        <w:rPr>
          <w:rFonts w:ascii="Constantia" w:hAnsi="Constantia"/>
          <w:color w:val="auto"/>
          <w:sz w:val="28"/>
          <w:szCs w:val="28"/>
        </w:rPr>
        <w:t>Принципы дискуссии</w:t>
      </w:r>
      <w:r w:rsidR="0073413C" w:rsidRPr="009F741A">
        <w:rPr>
          <w:rFonts w:ascii="Constantia" w:hAnsi="Constantia"/>
          <w:color w:val="auto"/>
          <w:sz w:val="28"/>
          <w:szCs w:val="28"/>
        </w:rPr>
        <w:t>. Этика. Советы</w:t>
      </w:r>
    </w:p>
    <w:p w:rsidR="003D5CCC" w:rsidRPr="009F741A" w:rsidRDefault="003D5CCC" w:rsidP="00A37371">
      <w:pPr>
        <w:ind w:firstLine="567"/>
        <w:jc w:val="both"/>
        <w:rPr>
          <w:rFonts w:ascii="Constantia" w:hAnsi="Constantia"/>
          <w:color w:val="auto"/>
          <w:sz w:val="22"/>
          <w:szCs w:val="28"/>
        </w:rPr>
      </w:pPr>
    </w:p>
    <w:p w:rsidR="00AF0ADD" w:rsidRPr="009F741A" w:rsidRDefault="00F31DEF" w:rsidP="007F7574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Принципы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1.</w:t>
      </w:r>
      <w:r w:rsidR="008841E7" w:rsidRPr="009F741A">
        <w:rPr>
          <w:rFonts w:ascii="Constantia" w:hAnsi="Constantia"/>
          <w:sz w:val="20"/>
          <w:szCs w:val="20"/>
        </w:rPr>
        <w:t xml:space="preserve">Истина не принадлежит Вам, как и не принадлежит никому: </w:t>
      </w:r>
      <w:bookmarkStart w:id="1" w:name="bookmark9"/>
      <w:r w:rsidR="008841E7" w:rsidRPr="009F741A">
        <w:rPr>
          <w:rFonts w:ascii="Constantia" w:hAnsi="Constantia"/>
          <w:sz w:val="20"/>
          <w:szCs w:val="20"/>
        </w:rPr>
        <w:t>«Человеку доступна лишь часть истины,</w:t>
      </w:r>
      <w:r w:rsidR="0090336C">
        <w:rPr>
          <w:rFonts w:ascii="Constantia" w:hAnsi="Constantia"/>
          <w:sz w:val="20"/>
          <w:szCs w:val="20"/>
        </w:rPr>
        <w:t xml:space="preserve"> - писал </w:t>
      </w:r>
      <w:r w:rsidR="0090336C" w:rsidRPr="009F741A">
        <w:rPr>
          <w:rFonts w:ascii="Constantia" w:hAnsi="Constantia"/>
          <w:sz w:val="20"/>
          <w:szCs w:val="20"/>
        </w:rPr>
        <w:t>Д</w:t>
      </w:r>
      <w:r w:rsidR="00ED2C19">
        <w:rPr>
          <w:rFonts w:ascii="Constantia" w:hAnsi="Constantia"/>
          <w:sz w:val="20"/>
          <w:szCs w:val="20"/>
        </w:rPr>
        <w:t>жон</w:t>
      </w:r>
      <w:r w:rsidR="0090336C" w:rsidRPr="009F741A">
        <w:rPr>
          <w:rFonts w:ascii="Constantia" w:hAnsi="Constantia"/>
          <w:sz w:val="20"/>
          <w:szCs w:val="20"/>
        </w:rPr>
        <w:t xml:space="preserve"> С</w:t>
      </w:r>
      <w:r w:rsidR="00ED2C19">
        <w:rPr>
          <w:rFonts w:ascii="Constantia" w:hAnsi="Constantia"/>
          <w:sz w:val="20"/>
          <w:szCs w:val="20"/>
        </w:rPr>
        <w:t>тюарт</w:t>
      </w:r>
      <w:r w:rsidR="0090336C" w:rsidRPr="009F741A">
        <w:rPr>
          <w:rFonts w:ascii="Constantia" w:hAnsi="Constantia"/>
          <w:sz w:val="20"/>
          <w:szCs w:val="20"/>
        </w:rPr>
        <w:t xml:space="preserve"> Милль</w:t>
      </w:r>
      <w:r w:rsidR="00ED2C19">
        <w:rPr>
          <w:rFonts w:ascii="Constantia" w:hAnsi="Constantia"/>
          <w:sz w:val="20"/>
          <w:szCs w:val="20"/>
        </w:rPr>
        <w:t xml:space="preserve">, - </w:t>
      </w:r>
      <w:r w:rsidR="008841E7" w:rsidRPr="009F741A">
        <w:rPr>
          <w:rFonts w:ascii="Constantia" w:hAnsi="Constantia"/>
          <w:sz w:val="20"/>
          <w:szCs w:val="20"/>
        </w:rPr>
        <w:t>так как его опыт ограничен</w:t>
      </w:r>
      <w:proofErr w:type="gramStart"/>
      <w:r w:rsidR="008841E7" w:rsidRPr="009F741A">
        <w:rPr>
          <w:rFonts w:ascii="Constantia" w:hAnsi="Constantia"/>
          <w:sz w:val="20"/>
          <w:szCs w:val="20"/>
        </w:rPr>
        <w:t>.</w:t>
      </w:r>
      <w:bookmarkStart w:id="2" w:name="bookmark10"/>
      <w:bookmarkEnd w:id="1"/>
      <w:r w:rsidR="008841E7" w:rsidRPr="009F741A">
        <w:rPr>
          <w:rFonts w:ascii="Constantia" w:hAnsi="Constantia"/>
          <w:sz w:val="20"/>
          <w:szCs w:val="20"/>
        </w:rPr>
        <w:t>Д</w:t>
      </w:r>
      <w:proofErr w:type="gramEnd"/>
      <w:r w:rsidR="008841E7" w:rsidRPr="009F741A">
        <w:rPr>
          <w:rFonts w:ascii="Constantia" w:hAnsi="Constantia"/>
          <w:sz w:val="20"/>
          <w:szCs w:val="20"/>
        </w:rPr>
        <w:t xml:space="preserve">аже общество не может судить о том, что </w:t>
      </w:r>
      <w:proofErr w:type="spellStart"/>
      <w:r w:rsidR="008841E7" w:rsidRPr="009F741A">
        <w:rPr>
          <w:rFonts w:ascii="Constantia" w:hAnsi="Constantia"/>
          <w:sz w:val="20"/>
          <w:szCs w:val="20"/>
        </w:rPr>
        <w:t>истинно.</w:t>
      </w:r>
      <w:bookmarkStart w:id="3" w:name="bookmark11"/>
      <w:bookmarkEnd w:id="2"/>
      <w:r w:rsidR="008841E7" w:rsidRPr="009F741A">
        <w:rPr>
          <w:rFonts w:ascii="Constantia" w:hAnsi="Constantia"/>
          <w:sz w:val="20"/>
          <w:szCs w:val="20"/>
        </w:rPr>
        <w:t>Даже</w:t>
      </w:r>
      <w:proofErr w:type="spellEnd"/>
      <w:r w:rsidR="008841E7" w:rsidRPr="009F741A">
        <w:rPr>
          <w:rFonts w:ascii="Constantia" w:hAnsi="Constantia"/>
          <w:sz w:val="20"/>
          <w:szCs w:val="20"/>
        </w:rPr>
        <w:t xml:space="preserve"> век ошибается, так же как и личность»</w:t>
      </w:r>
      <w:r w:rsidR="00ED2C19">
        <w:rPr>
          <w:rFonts w:ascii="Constantia" w:hAnsi="Constantia"/>
          <w:sz w:val="20"/>
          <w:szCs w:val="20"/>
        </w:rPr>
        <w:t>.</w:t>
      </w:r>
      <w:bookmarkEnd w:id="3"/>
    </w:p>
    <w:p w:rsidR="008841E7" w:rsidRPr="009F741A" w:rsidRDefault="00AF0ADD" w:rsidP="007A23DD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2.</w:t>
      </w:r>
      <w:r w:rsidR="008841E7" w:rsidRPr="009F741A">
        <w:rPr>
          <w:rFonts w:ascii="Constantia" w:hAnsi="Constantia"/>
          <w:color w:val="auto"/>
          <w:sz w:val="20"/>
          <w:szCs w:val="20"/>
        </w:rPr>
        <w:t>У Вас есть право на собственное мнение, но нет монополии на факты.</w:t>
      </w:r>
    </w:p>
    <w:p w:rsidR="00AF0ADD" w:rsidRPr="009F741A" w:rsidRDefault="00F31DEF" w:rsidP="009F741A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r w:rsidRPr="009F741A">
        <w:rPr>
          <w:rFonts w:ascii="Constantia" w:hAnsi="Constantia"/>
          <w:b/>
          <w:color w:val="auto"/>
          <w:sz w:val="20"/>
          <w:szCs w:val="20"/>
        </w:rPr>
        <w:t>Этика</w:t>
      </w:r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1. </w:t>
      </w:r>
      <w:r w:rsidR="008841E7" w:rsidRPr="009F741A">
        <w:rPr>
          <w:rFonts w:ascii="Constantia" w:hAnsi="Constantia"/>
          <w:sz w:val="20"/>
          <w:szCs w:val="20"/>
        </w:rPr>
        <w:t>Не говорите «Вы не правы»,  только – «Я с Вами не согласен».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2.</w:t>
      </w:r>
      <w:r w:rsidR="008841E7" w:rsidRPr="009F741A">
        <w:rPr>
          <w:rFonts w:ascii="Constantia" w:hAnsi="Constantia"/>
          <w:sz w:val="20"/>
          <w:szCs w:val="20"/>
        </w:rPr>
        <w:t xml:space="preserve">Не превращайте реплику в доклад: тем самым вы отбираете время у </w:t>
      </w:r>
      <w:proofErr w:type="gramStart"/>
      <w:r w:rsidR="008841E7" w:rsidRPr="009F741A">
        <w:rPr>
          <w:rFonts w:ascii="Constantia" w:hAnsi="Constantia"/>
          <w:sz w:val="20"/>
          <w:szCs w:val="20"/>
        </w:rPr>
        <w:t>другого</w:t>
      </w:r>
      <w:proofErr w:type="gramEnd"/>
      <w:r w:rsidR="008841E7" w:rsidRPr="009F741A">
        <w:rPr>
          <w:rFonts w:ascii="Constantia" w:hAnsi="Constantia"/>
          <w:sz w:val="20"/>
          <w:szCs w:val="20"/>
        </w:rPr>
        <w:t>. Если Вы не можете развить аргумент в течение трех минут - с Вашими аргументами что-то не так.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3. </w:t>
      </w:r>
      <w:r w:rsidR="008841E7" w:rsidRPr="009F741A">
        <w:rPr>
          <w:rFonts w:ascii="Constantia" w:hAnsi="Constantia"/>
          <w:sz w:val="20"/>
          <w:szCs w:val="20"/>
        </w:rPr>
        <w:t>Не отвечайте вопросом на вопрос.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4.</w:t>
      </w:r>
      <w:r w:rsidR="008841E7" w:rsidRPr="009F741A">
        <w:rPr>
          <w:rFonts w:ascii="Constantia" w:hAnsi="Constantia"/>
          <w:sz w:val="20"/>
          <w:szCs w:val="20"/>
        </w:rPr>
        <w:t>Право</w:t>
      </w:r>
      <w:r w:rsidR="008841E7" w:rsidRPr="009F741A">
        <w:rPr>
          <w:rFonts w:ascii="Constantia" w:hAnsi="Constantia"/>
          <w:color w:val="auto"/>
          <w:sz w:val="20"/>
          <w:szCs w:val="20"/>
        </w:rPr>
        <w:t xml:space="preserve"> перебивать есть только у ведущего.</w:t>
      </w:r>
    </w:p>
    <w:p w:rsidR="00AF0ADD" w:rsidRPr="009F741A" w:rsidRDefault="008841E7" w:rsidP="00A37371">
      <w:pPr>
        <w:ind w:firstLine="567"/>
        <w:jc w:val="both"/>
        <w:rPr>
          <w:rFonts w:ascii="Constantia" w:hAnsi="Constantia"/>
          <w:b/>
          <w:color w:val="auto"/>
          <w:sz w:val="20"/>
          <w:szCs w:val="20"/>
        </w:rPr>
      </w:pPr>
      <w:bookmarkStart w:id="4" w:name="bookmark13"/>
      <w:r w:rsidRPr="009F741A">
        <w:rPr>
          <w:rFonts w:ascii="Constantia" w:hAnsi="Constantia"/>
          <w:b/>
          <w:color w:val="auto"/>
          <w:sz w:val="20"/>
          <w:szCs w:val="20"/>
        </w:rPr>
        <w:t>Содержание выступления</w:t>
      </w:r>
      <w:bookmarkEnd w:id="4"/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1. </w:t>
      </w:r>
      <w:r w:rsidR="008841E7" w:rsidRPr="009F741A">
        <w:rPr>
          <w:rFonts w:ascii="Constantia" w:hAnsi="Constantia"/>
          <w:sz w:val="20"/>
          <w:szCs w:val="20"/>
        </w:rPr>
        <w:t xml:space="preserve">Придерживайтесь основной формулы рассуждения: </w:t>
      </w:r>
      <w:bookmarkStart w:id="5" w:name="bookmark14"/>
      <w:r w:rsidR="008841E7" w:rsidRPr="009F741A">
        <w:rPr>
          <w:rFonts w:ascii="Constantia" w:hAnsi="Constantia"/>
          <w:sz w:val="20"/>
          <w:szCs w:val="20"/>
        </w:rPr>
        <w:t xml:space="preserve"> «тезис - аргумент - факты - выводы».</w:t>
      </w:r>
      <w:bookmarkEnd w:id="5"/>
    </w:p>
    <w:p w:rsidR="008841E7" w:rsidRPr="009F741A" w:rsidRDefault="00AF0ADD" w:rsidP="007A23DD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2. </w:t>
      </w:r>
      <w:r w:rsidR="008841E7" w:rsidRPr="009F741A">
        <w:rPr>
          <w:rFonts w:ascii="Constantia" w:hAnsi="Constantia"/>
          <w:sz w:val="20"/>
          <w:szCs w:val="20"/>
        </w:rPr>
        <w:t>Не отклоняйтесь</w:t>
      </w:r>
      <w:r w:rsidR="008841E7" w:rsidRPr="009F741A">
        <w:rPr>
          <w:rFonts w:ascii="Constantia" w:hAnsi="Constantia"/>
          <w:color w:val="auto"/>
          <w:sz w:val="20"/>
          <w:szCs w:val="20"/>
        </w:rPr>
        <w:t xml:space="preserve"> от темы. Обсуждая тему «А», не начинайте дискуссию по теме «Б».</w:t>
      </w:r>
    </w:p>
    <w:p w:rsidR="00AF0ADD" w:rsidRPr="009F741A" w:rsidRDefault="008841E7" w:rsidP="00A37371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bookmarkStart w:id="6" w:name="bookmark15"/>
      <w:r w:rsidRPr="009F741A">
        <w:rPr>
          <w:rFonts w:ascii="Constantia" w:hAnsi="Constantia"/>
          <w:b/>
          <w:color w:val="auto"/>
          <w:sz w:val="20"/>
          <w:szCs w:val="20"/>
        </w:rPr>
        <w:t>Советы</w:t>
      </w:r>
      <w:bookmarkEnd w:id="6"/>
      <w:r w:rsidR="009F741A">
        <w:rPr>
          <w:rFonts w:ascii="Constantia" w:hAnsi="Constantia"/>
          <w:b/>
          <w:color w:val="auto"/>
          <w:sz w:val="20"/>
          <w:szCs w:val="20"/>
        </w:rPr>
        <w:t>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1. </w:t>
      </w:r>
      <w:r w:rsidR="008841E7" w:rsidRPr="009F741A">
        <w:rPr>
          <w:rFonts w:ascii="Constantia" w:hAnsi="Constantia"/>
          <w:sz w:val="20"/>
          <w:szCs w:val="20"/>
        </w:rPr>
        <w:t>Не оставляйте без внимания ни одного выступления, вдруг именно в нем, даже «банальном» или «странном»  содержится что-то ценное для хода дискуссии.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2. </w:t>
      </w:r>
      <w:r w:rsidR="008841E7" w:rsidRPr="009F741A">
        <w:rPr>
          <w:rFonts w:ascii="Constantia" w:hAnsi="Constantia"/>
          <w:sz w:val="20"/>
          <w:szCs w:val="20"/>
        </w:rPr>
        <w:t>Если Ваш аргумент кажется Вам слишком простым и наивным, не стесняйтесь - как раз наивные аргументы часто оказываются продуктивными.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 xml:space="preserve">3. </w:t>
      </w:r>
      <w:r w:rsidR="008841E7" w:rsidRPr="009F741A">
        <w:rPr>
          <w:rFonts w:ascii="Constantia" w:hAnsi="Constantia"/>
          <w:sz w:val="20"/>
          <w:szCs w:val="20"/>
        </w:rPr>
        <w:t>Перед началом выступления уточните аргумент оппонента, который Вы хотите оспорить.</w:t>
      </w:r>
    </w:p>
    <w:p w:rsidR="008841E7" w:rsidRPr="009F741A" w:rsidRDefault="00AF0ADD" w:rsidP="007A23DD">
      <w:pPr>
        <w:ind w:firstLine="567"/>
        <w:jc w:val="both"/>
        <w:rPr>
          <w:rFonts w:ascii="Constantia" w:hAnsi="Constantia"/>
          <w:color w:val="auto"/>
          <w:sz w:val="20"/>
          <w:szCs w:val="20"/>
        </w:rPr>
      </w:pPr>
      <w:r w:rsidRPr="009F741A">
        <w:rPr>
          <w:rFonts w:ascii="Constantia" w:hAnsi="Constantia"/>
          <w:sz w:val="20"/>
          <w:szCs w:val="20"/>
        </w:rPr>
        <w:t>4.</w:t>
      </w:r>
      <w:r w:rsidR="008841E7" w:rsidRPr="009F741A">
        <w:rPr>
          <w:rFonts w:ascii="Constantia" w:hAnsi="Constantia"/>
          <w:sz w:val="20"/>
          <w:szCs w:val="20"/>
        </w:rPr>
        <w:t>Положительные</w:t>
      </w:r>
      <w:r w:rsidR="008841E7" w:rsidRPr="009F741A">
        <w:rPr>
          <w:rFonts w:ascii="Constantia" w:hAnsi="Constantia"/>
          <w:color w:val="auto"/>
          <w:sz w:val="20"/>
          <w:szCs w:val="20"/>
        </w:rPr>
        <w:t xml:space="preserve"> эмоции усиливают Ваши аргументы.</w:t>
      </w:r>
    </w:p>
    <w:sectPr w:rsidR="008841E7" w:rsidRPr="009F741A" w:rsidSect="00A37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CB"/>
    <w:multiLevelType w:val="hybridMultilevel"/>
    <w:tmpl w:val="3508C522"/>
    <w:lvl w:ilvl="0" w:tplc="5A5CF7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70A"/>
    <w:multiLevelType w:val="hybridMultilevel"/>
    <w:tmpl w:val="B8A04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69AB"/>
    <w:multiLevelType w:val="hybridMultilevel"/>
    <w:tmpl w:val="A980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14AD"/>
    <w:multiLevelType w:val="hybridMultilevel"/>
    <w:tmpl w:val="3E2ECBFA"/>
    <w:lvl w:ilvl="0" w:tplc="B5F886A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B128E"/>
    <w:multiLevelType w:val="hybridMultilevel"/>
    <w:tmpl w:val="3C0AA206"/>
    <w:lvl w:ilvl="0" w:tplc="A456FD7C">
      <w:start w:val="6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008654A"/>
    <w:multiLevelType w:val="multilevel"/>
    <w:tmpl w:val="154A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91F50"/>
    <w:multiLevelType w:val="hybridMultilevel"/>
    <w:tmpl w:val="F7BEF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52A6B"/>
    <w:multiLevelType w:val="multilevel"/>
    <w:tmpl w:val="00CC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00ECE"/>
    <w:multiLevelType w:val="hybridMultilevel"/>
    <w:tmpl w:val="541E7994"/>
    <w:lvl w:ilvl="0" w:tplc="A668735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57DDC"/>
    <w:multiLevelType w:val="hybridMultilevel"/>
    <w:tmpl w:val="9724E3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1E6D"/>
    <w:multiLevelType w:val="hybridMultilevel"/>
    <w:tmpl w:val="ABD0E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01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A0D5AC3"/>
    <w:multiLevelType w:val="hybridMultilevel"/>
    <w:tmpl w:val="5D16AD88"/>
    <w:lvl w:ilvl="0" w:tplc="E188AD0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977D1"/>
    <w:multiLevelType w:val="hybridMultilevel"/>
    <w:tmpl w:val="B8A04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0D06"/>
    <w:multiLevelType w:val="hybridMultilevel"/>
    <w:tmpl w:val="84BA47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A6F46"/>
    <w:multiLevelType w:val="singleLevel"/>
    <w:tmpl w:val="261EA468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6">
    <w:nsid w:val="77746AF8"/>
    <w:multiLevelType w:val="hybridMultilevel"/>
    <w:tmpl w:val="92FEA8FC"/>
    <w:lvl w:ilvl="0" w:tplc="4B9C3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41766"/>
    <w:multiLevelType w:val="hybridMultilevel"/>
    <w:tmpl w:val="3BBACA74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17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440"/>
    <w:rsid w:val="00065A83"/>
    <w:rsid w:val="00077449"/>
    <w:rsid w:val="0009319B"/>
    <w:rsid w:val="000A51BD"/>
    <w:rsid w:val="000D6329"/>
    <w:rsid w:val="00110800"/>
    <w:rsid w:val="00163E5F"/>
    <w:rsid w:val="00181A51"/>
    <w:rsid w:val="0018736D"/>
    <w:rsid w:val="001B486E"/>
    <w:rsid w:val="001B72FF"/>
    <w:rsid w:val="0020550D"/>
    <w:rsid w:val="002234D0"/>
    <w:rsid w:val="0030040F"/>
    <w:rsid w:val="00301610"/>
    <w:rsid w:val="0037174A"/>
    <w:rsid w:val="00382BB6"/>
    <w:rsid w:val="00387CFB"/>
    <w:rsid w:val="003B23E0"/>
    <w:rsid w:val="003D5CCC"/>
    <w:rsid w:val="003E0A0D"/>
    <w:rsid w:val="004056B1"/>
    <w:rsid w:val="004815B7"/>
    <w:rsid w:val="00484FA3"/>
    <w:rsid w:val="00494AF1"/>
    <w:rsid w:val="004952DE"/>
    <w:rsid w:val="004D6588"/>
    <w:rsid w:val="005373FE"/>
    <w:rsid w:val="005454A7"/>
    <w:rsid w:val="00592577"/>
    <w:rsid w:val="005A1A33"/>
    <w:rsid w:val="005B13F1"/>
    <w:rsid w:val="00634A09"/>
    <w:rsid w:val="00687EAC"/>
    <w:rsid w:val="00696096"/>
    <w:rsid w:val="006D40C6"/>
    <w:rsid w:val="006D4893"/>
    <w:rsid w:val="006D7DC6"/>
    <w:rsid w:val="0073413C"/>
    <w:rsid w:val="007366F6"/>
    <w:rsid w:val="00743890"/>
    <w:rsid w:val="007957EB"/>
    <w:rsid w:val="007A23DD"/>
    <w:rsid w:val="007C6BB6"/>
    <w:rsid w:val="007E1440"/>
    <w:rsid w:val="007F7574"/>
    <w:rsid w:val="008001C5"/>
    <w:rsid w:val="008572D1"/>
    <w:rsid w:val="00866AB2"/>
    <w:rsid w:val="008841E7"/>
    <w:rsid w:val="0090336C"/>
    <w:rsid w:val="00921995"/>
    <w:rsid w:val="0093286C"/>
    <w:rsid w:val="009524D7"/>
    <w:rsid w:val="00952E44"/>
    <w:rsid w:val="009634BF"/>
    <w:rsid w:val="00983570"/>
    <w:rsid w:val="00990B43"/>
    <w:rsid w:val="00997639"/>
    <w:rsid w:val="009F741A"/>
    <w:rsid w:val="00A25BE8"/>
    <w:rsid w:val="00A37371"/>
    <w:rsid w:val="00A67C08"/>
    <w:rsid w:val="00AF0ADD"/>
    <w:rsid w:val="00AF26C6"/>
    <w:rsid w:val="00B07C74"/>
    <w:rsid w:val="00B75997"/>
    <w:rsid w:val="00B81796"/>
    <w:rsid w:val="00BC5AFC"/>
    <w:rsid w:val="00C029B6"/>
    <w:rsid w:val="00C057ED"/>
    <w:rsid w:val="00C33B5C"/>
    <w:rsid w:val="00C36E5B"/>
    <w:rsid w:val="00C52FD6"/>
    <w:rsid w:val="00C96360"/>
    <w:rsid w:val="00CC3554"/>
    <w:rsid w:val="00CC5506"/>
    <w:rsid w:val="00CE60E9"/>
    <w:rsid w:val="00CF3D15"/>
    <w:rsid w:val="00D068B8"/>
    <w:rsid w:val="00D0761B"/>
    <w:rsid w:val="00D57D8E"/>
    <w:rsid w:val="00D71649"/>
    <w:rsid w:val="00DA1B8F"/>
    <w:rsid w:val="00DC3CE3"/>
    <w:rsid w:val="00E17B3A"/>
    <w:rsid w:val="00E27E18"/>
    <w:rsid w:val="00E304F2"/>
    <w:rsid w:val="00E36F10"/>
    <w:rsid w:val="00E8529A"/>
    <w:rsid w:val="00EB2E94"/>
    <w:rsid w:val="00EB611E"/>
    <w:rsid w:val="00EC6D6E"/>
    <w:rsid w:val="00ED2C19"/>
    <w:rsid w:val="00ED589D"/>
    <w:rsid w:val="00F14957"/>
    <w:rsid w:val="00F165D0"/>
    <w:rsid w:val="00F17E9F"/>
    <w:rsid w:val="00F23D7B"/>
    <w:rsid w:val="00F31DEF"/>
    <w:rsid w:val="00F33046"/>
    <w:rsid w:val="00F331B3"/>
    <w:rsid w:val="00F36A51"/>
    <w:rsid w:val="00F457C1"/>
    <w:rsid w:val="00F71802"/>
    <w:rsid w:val="00F97F1F"/>
    <w:rsid w:val="00FA1419"/>
    <w:rsid w:val="00FC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4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852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40"/>
    <w:pPr>
      <w:ind w:left="720"/>
      <w:contextualSpacing/>
    </w:pPr>
  </w:style>
  <w:style w:type="character" w:styleId="a4">
    <w:name w:val="Emphasis"/>
    <w:basedOn w:val="a0"/>
    <w:uiPriority w:val="20"/>
    <w:qFormat/>
    <w:rsid w:val="007E1440"/>
    <w:rPr>
      <w:i/>
      <w:iCs/>
    </w:rPr>
  </w:style>
  <w:style w:type="character" w:customStyle="1" w:styleId="apple-converted-space">
    <w:name w:val="apple-converted-space"/>
    <w:basedOn w:val="a0"/>
    <w:rsid w:val="00C36E5B"/>
  </w:style>
  <w:style w:type="character" w:styleId="a5">
    <w:name w:val="Hyperlink"/>
    <w:basedOn w:val="a0"/>
    <w:rsid w:val="00FA1419"/>
    <w:rPr>
      <w:color w:val="0066CC"/>
      <w:u w:val="single"/>
    </w:rPr>
  </w:style>
  <w:style w:type="paragraph" w:styleId="31">
    <w:name w:val="Body Text Indent 3"/>
    <w:basedOn w:val="a"/>
    <w:link w:val="32"/>
    <w:rsid w:val="00F457C1"/>
    <w:pPr>
      <w:ind w:left="567"/>
      <w:jc w:val="both"/>
    </w:pPr>
    <w:rPr>
      <w:rFonts w:ascii="Bookman Old Style" w:eastAsia="Times New Roman" w:hAnsi="Bookman Old Style" w:cs="Times New Roman"/>
      <w:color w:val="auto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457C1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F9DD-2D6B-4EDF-9E30-2D744406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2013-09-29T07:28:00Z</dcterms:created>
  <dcterms:modified xsi:type="dcterms:W3CDTF">2014-12-14T08:39:00Z</dcterms:modified>
</cp:coreProperties>
</file>